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E5" w:rsidRDefault="00051BE5" w:rsidP="00051BE5">
      <w:pPr>
        <w:pStyle w:val="Heading1"/>
        <w:shd w:val="clear" w:color="auto" w:fill="FFFFFF"/>
        <w:rPr>
          <w:rFonts w:ascii="albert" w:hAnsi="albert" w:cs="Arial"/>
          <w:b w:val="0"/>
          <w:bCs w:val="0"/>
          <w:color w:val="333333"/>
          <w:sz w:val="41"/>
          <w:szCs w:val="41"/>
        </w:rPr>
      </w:pPr>
      <w:r>
        <w:rPr>
          <w:rFonts w:ascii="albert" w:hAnsi="albert" w:cs="Arial"/>
          <w:b w:val="0"/>
          <w:bCs w:val="0"/>
          <w:color w:val="333333"/>
          <w:sz w:val="41"/>
          <w:szCs w:val="41"/>
        </w:rPr>
        <w:t>Effects of a Flaxseed-Derived Lignan Supplement in Type 2 Diabetic Patients: A Randomized, Double-Blind, Cross-Over Trial</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r>
        <w:rPr>
          <w:rFonts w:ascii="inherit" w:hAnsi="inherit" w:cs="Arial"/>
          <w:color w:val="666666"/>
          <w:sz w:val="20"/>
          <w:szCs w:val="20"/>
        </w:rPr>
        <w:t>An Pan,</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Jianqin</w:t>
      </w:r>
      <w:proofErr w:type="spellEnd"/>
      <w:r>
        <w:rPr>
          <w:rFonts w:ascii="inherit" w:hAnsi="inherit" w:cs="Arial"/>
          <w:color w:val="666666"/>
          <w:sz w:val="20"/>
          <w:szCs w:val="20"/>
        </w:rPr>
        <w:t xml:space="preserve"> Sun,</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Yanqiu</w:t>
      </w:r>
      <w:proofErr w:type="spellEnd"/>
      <w:r>
        <w:rPr>
          <w:rFonts w:ascii="inherit" w:hAnsi="inherit" w:cs="Arial"/>
          <w:color w:val="666666"/>
          <w:sz w:val="20"/>
          <w:szCs w:val="20"/>
        </w:rPr>
        <w:t xml:space="preserve"> Chen,</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Xingwang</w:t>
      </w:r>
      <w:proofErr w:type="spellEnd"/>
      <w:r>
        <w:rPr>
          <w:rFonts w:ascii="inherit" w:hAnsi="inherit" w:cs="Arial"/>
          <w:color w:val="666666"/>
          <w:sz w:val="20"/>
          <w:szCs w:val="20"/>
        </w:rPr>
        <w:t xml:space="preserve"> Ye,</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Huaixing</w:t>
      </w:r>
      <w:proofErr w:type="spellEnd"/>
      <w:r>
        <w:rPr>
          <w:rFonts w:ascii="inherit" w:hAnsi="inherit" w:cs="Arial"/>
          <w:color w:val="666666"/>
          <w:sz w:val="20"/>
          <w:szCs w:val="20"/>
        </w:rPr>
        <w:t xml:space="preserve"> Li,</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Zhijie</w:t>
      </w:r>
      <w:proofErr w:type="spellEnd"/>
      <w:r>
        <w:rPr>
          <w:rFonts w:ascii="inherit" w:hAnsi="inherit" w:cs="Arial"/>
          <w:color w:val="666666"/>
          <w:sz w:val="20"/>
          <w:szCs w:val="20"/>
        </w:rPr>
        <w:t xml:space="preserve"> Yu,</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Yanfang</w:t>
      </w:r>
      <w:proofErr w:type="spellEnd"/>
      <w:r>
        <w:rPr>
          <w:rFonts w:ascii="inherit" w:hAnsi="inherit" w:cs="Arial"/>
          <w:color w:val="666666"/>
          <w:sz w:val="20"/>
          <w:szCs w:val="20"/>
        </w:rPr>
        <w:t xml:space="preserve"> Wang,</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Wenjia</w:t>
      </w:r>
      <w:proofErr w:type="spellEnd"/>
      <w:r>
        <w:rPr>
          <w:rFonts w:ascii="inherit" w:hAnsi="inherit" w:cs="Arial"/>
          <w:color w:val="666666"/>
          <w:sz w:val="20"/>
          <w:szCs w:val="20"/>
        </w:rPr>
        <w:t xml:space="preserve"> </w:t>
      </w:r>
      <w:proofErr w:type="spellStart"/>
      <w:r>
        <w:rPr>
          <w:rFonts w:ascii="inherit" w:hAnsi="inherit" w:cs="Arial"/>
          <w:color w:val="666666"/>
          <w:sz w:val="20"/>
          <w:szCs w:val="20"/>
        </w:rPr>
        <w:t>Gu</w:t>
      </w:r>
      <w:proofErr w:type="spellEnd"/>
      <w:r>
        <w:rPr>
          <w:rFonts w:ascii="inherit" w:hAnsi="inherit" w:cs="Arial"/>
          <w:color w:val="666666"/>
          <w:sz w:val="20"/>
          <w:szCs w:val="20"/>
        </w:rPr>
        <w:t>,</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Xinyi</w:t>
      </w:r>
      <w:proofErr w:type="spellEnd"/>
      <w:r>
        <w:rPr>
          <w:rFonts w:ascii="inherit" w:hAnsi="inherit" w:cs="Arial"/>
          <w:color w:val="666666"/>
          <w:sz w:val="20"/>
          <w:szCs w:val="20"/>
        </w:rPr>
        <w:t xml:space="preserve"> Zhang,</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Xiafei</w:t>
      </w:r>
      <w:proofErr w:type="spellEnd"/>
      <w:r>
        <w:rPr>
          <w:rFonts w:ascii="inherit" w:hAnsi="inherit" w:cs="Arial"/>
          <w:color w:val="666666"/>
          <w:sz w:val="20"/>
          <w:szCs w:val="20"/>
        </w:rPr>
        <w:t xml:space="preserve"> Chen,</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r>
        <w:rPr>
          <w:rFonts w:ascii="inherit" w:hAnsi="inherit" w:cs="Arial"/>
          <w:color w:val="666666"/>
          <w:sz w:val="20"/>
          <w:szCs w:val="20"/>
        </w:rPr>
        <w:t>Wendy Demark-</w:t>
      </w:r>
      <w:proofErr w:type="spellStart"/>
      <w:r>
        <w:rPr>
          <w:rFonts w:ascii="inherit" w:hAnsi="inherit" w:cs="Arial"/>
          <w:color w:val="666666"/>
          <w:sz w:val="20"/>
          <w:szCs w:val="20"/>
        </w:rPr>
        <w:t>Wahnefried</w:t>
      </w:r>
      <w:proofErr w:type="spellEnd"/>
      <w:r>
        <w:rPr>
          <w:rFonts w:ascii="inherit" w:hAnsi="inherit" w:cs="Arial"/>
          <w:color w:val="666666"/>
          <w:sz w:val="20"/>
          <w:szCs w:val="20"/>
        </w:rPr>
        <w:t>,</w:t>
      </w:r>
    </w:p>
    <w:p w:rsid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r>
        <w:rPr>
          <w:rFonts w:ascii="inherit" w:hAnsi="inherit" w:cs="Arial"/>
          <w:color w:val="666666"/>
          <w:sz w:val="20"/>
          <w:szCs w:val="20"/>
        </w:rPr>
        <w:t>Yong Liu,</w:t>
      </w:r>
    </w:p>
    <w:p w:rsidR="00051BE5" w:rsidRPr="00051BE5" w:rsidRDefault="00051BE5" w:rsidP="00051BE5">
      <w:pPr>
        <w:numPr>
          <w:ilvl w:val="0"/>
          <w:numId w:val="8"/>
        </w:numPr>
        <w:shd w:val="clear" w:color="auto" w:fill="FFFFFF"/>
        <w:spacing w:after="0" w:line="240" w:lineRule="auto"/>
        <w:ind w:left="675"/>
        <w:rPr>
          <w:rFonts w:ascii="inherit" w:hAnsi="inherit" w:cs="Arial"/>
          <w:color w:val="666666"/>
          <w:sz w:val="20"/>
          <w:szCs w:val="20"/>
        </w:rPr>
      </w:pPr>
      <w:proofErr w:type="spellStart"/>
      <w:r>
        <w:rPr>
          <w:rFonts w:ascii="inherit" w:hAnsi="inherit" w:cs="Arial"/>
          <w:color w:val="666666"/>
          <w:sz w:val="20"/>
          <w:szCs w:val="20"/>
        </w:rPr>
        <w:t>Xu</w:t>
      </w:r>
      <w:proofErr w:type="spellEnd"/>
      <w:r>
        <w:rPr>
          <w:rFonts w:ascii="inherit" w:hAnsi="inherit" w:cs="Arial"/>
          <w:color w:val="666666"/>
          <w:sz w:val="20"/>
          <w:szCs w:val="20"/>
        </w:rPr>
        <w:t xml:space="preserve"> Lin</w:t>
      </w:r>
      <w:r>
        <w:rPr>
          <w:rStyle w:val="apple-converted-space"/>
          <w:rFonts w:ascii="inherit" w:hAnsi="inherit" w:cs="Arial"/>
          <w:color w:val="666666"/>
          <w:sz w:val="20"/>
          <w:szCs w:val="20"/>
        </w:rPr>
        <w:t> </w:t>
      </w:r>
    </w:p>
    <w:p w:rsidR="00051BE5" w:rsidRDefault="00051BE5" w:rsidP="00051BE5">
      <w:pPr>
        <w:numPr>
          <w:ilvl w:val="0"/>
          <w:numId w:val="9"/>
        </w:numPr>
        <w:shd w:val="clear" w:color="auto" w:fill="FFFFFF"/>
        <w:spacing w:after="0" w:line="240" w:lineRule="auto"/>
        <w:ind w:left="0"/>
        <w:rPr>
          <w:rFonts w:ascii="inherit" w:hAnsi="inherit" w:cs="Arial"/>
          <w:color w:val="333333"/>
        </w:rPr>
      </w:pPr>
    </w:p>
    <w:p w:rsidR="00051BE5" w:rsidRDefault="00051BE5" w:rsidP="00051BE5">
      <w:pPr>
        <w:shd w:val="clear" w:color="auto" w:fill="FFFFFF"/>
        <w:spacing w:line="240" w:lineRule="atLeast"/>
        <w:rPr>
          <w:rFonts w:ascii="Arial" w:hAnsi="Arial" w:cs="Arial"/>
          <w:color w:val="333333"/>
        </w:rPr>
      </w:pPr>
      <w:r>
        <w:rPr>
          <w:rFonts w:ascii="Arial" w:hAnsi="Arial" w:cs="Arial"/>
          <w:noProof/>
          <w:color w:val="333333"/>
        </w:rPr>
        <w:drawing>
          <wp:inline distT="0" distB="0" distL="0" distR="0">
            <wp:extent cx="904875" cy="285750"/>
            <wp:effectExtent l="19050" t="0" r="9525" b="0"/>
            <wp:docPr id="25" name="Picture 25" descr="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OS"/>
                    <pic:cNvPicPr>
                      <a:picLocks noChangeAspect="1" noChangeArrowheads="1"/>
                    </pic:cNvPicPr>
                  </pic:nvPicPr>
                  <pic:blipFill>
                    <a:blip r:embed="rId5" cstate="print"/>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051BE5" w:rsidRDefault="00051BE5" w:rsidP="00051BE5">
      <w:pPr>
        <w:numPr>
          <w:ilvl w:val="0"/>
          <w:numId w:val="10"/>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Published: November 7, 2007</w:t>
      </w:r>
    </w:p>
    <w:p w:rsidR="00051BE5" w:rsidRDefault="00051BE5" w:rsidP="00051BE5">
      <w:pPr>
        <w:numPr>
          <w:ilvl w:val="0"/>
          <w:numId w:val="10"/>
        </w:numPr>
        <w:shd w:val="clear" w:color="auto" w:fill="FFFFFF"/>
        <w:spacing w:before="100" w:beforeAutospacing="1" w:after="100" w:afterAutospacing="1" w:line="240" w:lineRule="auto"/>
        <w:rPr>
          <w:rFonts w:ascii="Arial" w:hAnsi="Arial" w:cs="Arial"/>
          <w:color w:val="666666"/>
          <w:sz w:val="20"/>
          <w:szCs w:val="20"/>
        </w:rPr>
      </w:pPr>
      <w:r>
        <w:rPr>
          <w:rFonts w:ascii="Arial" w:hAnsi="Arial" w:cs="Arial"/>
          <w:color w:val="666666"/>
          <w:sz w:val="20"/>
          <w:szCs w:val="20"/>
        </w:rPr>
        <w:t>DOI: 10.1371/journal.pone.0001148</w:t>
      </w:r>
    </w:p>
    <w:p w:rsidR="00051BE5" w:rsidRDefault="00051BE5" w:rsidP="00051BE5">
      <w:pPr>
        <w:shd w:val="clear" w:color="auto" w:fill="FFFFFF"/>
        <w:spacing w:before="100" w:beforeAutospacing="1" w:after="100" w:afterAutospacing="1" w:line="240" w:lineRule="auto"/>
        <w:outlineLvl w:val="1"/>
        <w:rPr>
          <w:rFonts w:ascii="albert" w:eastAsia="Times New Roman" w:hAnsi="albert" w:cs="Arial"/>
          <w:color w:val="333333"/>
          <w:sz w:val="33"/>
          <w:szCs w:val="33"/>
        </w:rPr>
      </w:pPr>
    </w:p>
    <w:p w:rsidR="00051BE5" w:rsidRPr="00051BE5" w:rsidRDefault="00051BE5" w:rsidP="00051BE5">
      <w:pPr>
        <w:shd w:val="clear" w:color="auto" w:fill="FFFFFF"/>
        <w:spacing w:before="100" w:beforeAutospacing="1" w:after="100" w:afterAutospacing="1" w:line="240" w:lineRule="auto"/>
        <w:outlineLvl w:val="1"/>
        <w:rPr>
          <w:rFonts w:ascii="albert" w:eastAsia="Times New Roman" w:hAnsi="albert" w:cs="Arial"/>
          <w:color w:val="333333"/>
          <w:sz w:val="33"/>
          <w:szCs w:val="33"/>
        </w:rPr>
      </w:pPr>
      <w:r w:rsidRPr="00051BE5">
        <w:rPr>
          <w:rFonts w:ascii="albert" w:eastAsia="Times New Roman" w:hAnsi="albert" w:cs="Arial"/>
          <w:color w:val="333333"/>
          <w:sz w:val="33"/>
          <w:szCs w:val="33"/>
        </w:rPr>
        <w:t>Abstract</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Background</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 xml:space="preserve">Flaxseed consumption has been shown to improve blood lipids in humans and flaxseed-derived lignan has been shown to enhance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in animals. The study aimed to investigate the effect of a flaxseed-derived lignan supplement on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lipid profiles and insulin sensitivity in type 2 diabetic patients.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Methodology/Principal Findings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 xml:space="preserve">This was a randomized, double-blind, placebo-controlled, cross-over trial and it was conducted between April and December 2006 in Shanghai, China. Seventy-three type 2 diabetic patients with mild hypercholesterolemia were enrolled into the study. Patients were randomized to supplementation with flaxseed-derived lignan capsules (360 mg lignan per day) or placebo for 12 weeks, separated by an 8-week wash-out period. HbA1c, lipid profiles, insulin resistance index and inflammatory factors were measured. Sixty-eight completed the study and were included in the analyses. The lignan supplement significantly improved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as measured by </w:t>
      </w:r>
      <w:r w:rsidRPr="00051BE5">
        <w:rPr>
          <w:rFonts w:ascii="inherit" w:eastAsia="Times New Roman" w:hAnsi="inherit" w:cs="Arial"/>
          <w:color w:val="333333"/>
          <w:sz w:val="24"/>
          <w:szCs w:val="24"/>
        </w:rPr>
        <w:lastRenderedPageBreak/>
        <w:t>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(-0.10±0.65 % vs. 0.09±0.52 %, </w:t>
      </w:r>
      <w:r w:rsidRPr="00051BE5">
        <w:rPr>
          <w:rFonts w:ascii="inherit" w:eastAsia="Times New Roman" w:hAnsi="inherit" w:cs="Arial"/>
          <w:i/>
          <w:iCs/>
          <w:color w:val="333333"/>
          <w:sz w:val="24"/>
          <w:szCs w:val="24"/>
        </w:rPr>
        <w:t>P</w:t>
      </w:r>
      <w:r w:rsidRPr="00051BE5">
        <w:rPr>
          <w:rFonts w:ascii="inherit" w:eastAsia="Times New Roman" w:hAnsi="inherit" w:cs="Arial"/>
          <w:color w:val="333333"/>
          <w:sz w:val="24"/>
          <w:szCs w:val="24"/>
        </w:rPr>
        <w:t> = 0.001) compared to placebo; however, no significant changes were observed in fasting glucose and insulin concentrations, insulin resistance and blood lipid profiles. Urinary excretion of lignan metabolites (</w:t>
      </w:r>
      <w:proofErr w:type="spellStart"/>
      <w:r w:rsidRPr="00051BE5">
        <w:rPr>
          <w:rFonts w:ascii="inherit" w:eastAsia="Times New Roman" w:hAnsi="inherit" w:cs="Arial"/>
          <w:color w:val="333333"/>
          <w:sz w:val="24"/>
          <w:szCs w:val="24"/>
        </w:rPr>
        <w:t>enterodiol</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enterolactone</w:t>
      </w:r>
      <w:proofErr w:type="spellEnd"/>
      <w:r w:rsidRPr="00051BE5">
        <w:rPr>
          <w:rFonts w:ascii="inherit" w:eastAsia="Times New Roman" w:hAnsi="inherit" w:cs="Arial"/>
          <w:color w:val="333333"/>
          <w:sz w:val="24"/>
          <w:szCs w:val="24"/>
        </w:rPr>
        <w:t>) was significantly higher after the lignan supplement intervention compared to baseline (14.2±18.1 vs. 1.2±2.4 µg/</w:t>
      </w:r>
      <w:proofErr w:type="spellStart"/>
      <w:r w:rsidRPr="00051BE5">
        <w:rPr>
          <w:rFonts w:ascii="inherit" w:eastAsia="Times New Roman" w:hAnsi="inherit" w:cs="Arial"/>
          <w:color w:val="333333"/>
          <w:sz w:val="24"/>
          <w:szCs w:val="24"/>
        </w:rPr>
        <w:t>mL</w:t>
      </w:r>
      <w:proofErr w:type="spellEnd"/>
      <w:r w:rsidRPr="00051BE5">
        <w:rPr>
          <w:rFonts w:ascii="inherit" w:eastAsia="Times New Roman" w:hAnsi="inherit" w:cs="Arial"/>
          <w:color w:val="333333"/>
          <w:sz w:val="24"/>
          <w:szCs w:val="24"/>
        </w:rPr>
        <w:t>, </w:t>
      </w:r>
      <w:r w:rsidRPr="00051BE5">
        <w:rPr>
          <w:rFonts w:ascii="inherit" w:eastAsia="Times New Roman" w:hAnsi="inherit" w:cs="Arial"/>
          <w:i/>
          <w:iCs/>
          <w:color w:val="333333"/>
          <w:sz w:val="24"/>
          <w:szCs w:val="24"/>
        </w:rPr>
        <w:t>P</w:t>
      </w:r>
      <w:r w:rsidRPr="00051BE5">
        <w:rPr>
          <w:rFonts w:ascii="inherit" w:eastAsia="Times New Roman" w:hAnsi="inherit" w:cs="Arial"/>
          <w:color w:val="333333"/>
          <w:sz w:val="24"/>
          <w:szCs w:val="24"/>
        </w:rPr>
        <w:t xml:space="preserve">&lt;0.001). Data also suggested minimal competition between lignan and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for bioavailability when measured by the excretion concentrations.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Conclusions/Significance</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 xml:space="preserve">Daily lignan supplementation resulted in modest, yet statistically significant improvements in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in type 2 diabetic patients without apparently affecting fasting glucose, lipid profiles and insulin sensitivity. Further studies are needed to validate these findings and explore the efficacy of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on type 2 diabetes.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Trial Registration</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0" w:name="article1.front1.article-meta1.abstract1."/>
      <w:bookmarkEnd w:id="0"/>
      <w:r w:rsidRPr="00051BE5">
        <w:rPr>
          <w:rFonts w:ascii="inherit" w:eastAsia="Times New Roman" w:hAnsi="inherit" w:cs="Arial"/>
          <w:color w:val="333333"/>
          <w:sz w:val="24"/>
          <w:szCs w:val="24"/>
        </w:rPr>
        <w:t>ClinicalTrials.gov </w:t>
      </w:r>
      <w:hyperlink r:id="rId6" w:history="1">
        <w:r w:rsidRPr="00051BE5">
          <w:rPr>
            <w:rFonts w:ascii="inherit" w:eastAsia="Times New Roman" w:hAnsi="inherit" w:cs="Arial"/>
            <w:color w:val="3C63AF"/>
            <w:sz w:val="24"/>
            <w:szCs w:val="24"/>
            <w:u w:val="single"/>
          </w:rPr>
          <w:t>NCT00363233</w:t>
        </w:r>
      </w:hyperlink>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r w:rsidRPr="00051BE5">
        <w:rPr>
          <w:rFonts w:ascii="Arial" w:eastAsia="Times New Roman" w:hAnsi="Arial" w:cs="Arial"/>
          <w:b/>
          <w:bCs/>
          <w:color w:val="333333"/>
          <w:sz w:val="27"/>
          <w:szCs w:val="27"/>
        </w:rPr>
        <w:t>Figures</w:t>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048000" cy="1924050"/>
            <wp:effectExtent l="19050" t="0" r="0" b="0"/>
            <wp:docPr id="1" name="Picture 1"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3"/>
                    <pic:cNvPicPr>
                      <a:picLocks noChangeAspect="1" noChangeArrowheads="1"/>
                    </pic:cNvPicPr>
                  </pic:nvPicPr>
                  <pic:blipFill>
                    <a:blip r:embed="rId7"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3048000" cy="4391025"/>
            <wp:effectExtent l="1905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8" cstate="print"/>
                    <a:srcRect/>
                    <a:stretch>
                      <a:fillRect/>
                    </a:stretch>
                  </pic:blipFill>
                  <pic:spPr bwMode="auto">
                    <a:xfrm>
                      <a:off x="0" y="0"/>
                      <a:ext cx="3048000" cy="4391025"/>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048000" cy="1781175"/>
            <wp:effectExtent l="19050" t="0" r="0" b="0"/>
            <wp:docPr id="3" name="Picture 3"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pic:cNvPicPr>
                      <a:picLocks noChangeAspect="1" noChangeArrowheads="1"/>
                    </pic:cNvPicPr>
                  </pic:nvPicPr>
                  <pic:blipFill>
                    <a:blip r:embed="rId9" cstate="print"/>
                    <a:srcRect/>
                    <a:stretch>
                      <a:fillRect/>
                    </a:stretch>
                  </pic:blipFill>
                  <pic:spPr bwMode="auto">
                    <a:xfrm>
                      <a:off x="0" y="0"/>
                      <a:ext cx="3048000" cy="1781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3048000" cy="2924175"/>
            <wp:effectExtent l="19050" t="0" r="0" b="0"/>
            <wp:docPr id="4" name="Picture 4"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2"/>
                    <pic:cNvPicPr>
                      <a:picLocks noChangeAspect="1" noChangeArrowheads="1"/>
                    </pic:cNvPicPr>
                  </pic:nvPicPr>
                  <pic:blipFill>
                    <a:blip r:embed="rId10" cstate="print"/>
                    <a:srcRect/>
                    <a:stretch>
                      <a:fillRect/>
                    </a:stretch>
                  </pic:blipFill>
                  <pic:spPr bwMode="auto">
                    <a:xfrm>
                      <a:off x="0" y="0"/>
                      <a:ext cx="3048000" cy="2924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048000" cy="1924050"/>
            <wp:effectExtent l="19050" t="0" r="0" b="0"/>
            <wp:docPr id="5" name="Picture 5"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3"/>
                    <pic:cNvPicPr>
                      <a:picLocks noChangeAspect="1" noChangeArrowheads="1"/>
                    </pic:cNvPicPr>
                  </pic:nvPicPr>
                  <pic:blipFill>
                    <a:blip r:embed="rId7"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3048000" cy="4391025"/>
            <wp:effectExtent l="19050" t="0" r="0" b="0"/>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pic:cNvPicPr>
                      <a:picLocks noChangeAspect="1" noChangeArrowheads="1"/>
                    </pic:cNvPicPr>
                  </pic:nvPicPr>
                  <pic:blipFill>
                    <a:blip r:embed="rId8" cstate="print"/>
                    <a:srcRect/>
                    <a:stretch>
                      <a:fillRect/>
                    </a:stretch>
                  </pic:blipFill>
                  <pic:spPr bwMode="auto">
                    <a:xfrm>
                      <a:off x="0" y="0"/>
                      <a:ext cx="3048000" cy="4391025"/>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048000" cy="1781175"/>
            <wp:effectExtent l="19050" t="0" r="0" b="0"/>
            <wp:docPr id="7" name="Picture 7"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1"/>
                    <pic:cNvPicPr>
                      <a:picLocks noChangeAspect="1" noChangeArrowheads="1"/>
                    </pic:cNvPicPr>
                  </pic:nvPicPr>
                  <pic:blipFill>
                    <a:blip r:embed="rId9" cstate="print"/>
                    <a:srcRect/>
                    <a:stretch>
                      <a:fillRect/>
                    </a:stretch>
                  </pic:blipFill>
                  <pic:spPr bwMode="auto">
                    <a:xfrm>
                      <a:off x="0" y="0"/>
                      <a:ext cx="3048000" cy="1781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FFFFFF"/>
        <w:spacing w:after="0" w:line="240" w:lineRule="atLeast"/>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3048000" cy="2924175"/>
            <wp:effectExtent l="19050" t="0" r="0" b="0"/>
            <wp:docPr id="8" name="Picture 8"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 2"/>
                    <pic:cNvPicPr>
                      <a:picLocks noChangeAspect="1" noChangeArrowheads="1"/>
                    </pic:cNvPicPr>
                  </pic:nvPicPr>
                  <pic:blipFill>
                    <a:blip r:embed="rId10" cstate="print"/>
                    <a:srcRect/>
                    <a:stretch>
                      <a:fillRect/>
                    </a:stretch>
                  </pic:blipFill>
                  <pic:spPr bwMode="auto">
                    <a:xfrm>
                      <a:off x="0" y="0"/>
                      <a:ext cx="3048000" cy="2924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EFEFEF"/>
        <w:spacing w:after="0" w:line="150" w:lineRule="atLeast"/>
        <w:jc w:val="center"/>
        <w:rPr>
          <w:rFonts w:ascii="Arial" w:eastAsia="Times New Roman" w:hAnsi="Arial" w:cs="Arial"/>
          <w:color w:val="333333"/>
          <w:sz w:val="24"/>
          <w:szCs w:val="24"/>
        </w:rPr>
      </w:pPr>
      <w:r w:rsidRPr="00051BE5">
        <w:rPr>
          <w:rFonts w:ascii="FontAwesome" w:eastAsia="Times New Roman" w:hAnsi="FontAwesome" w:cs="Arial"/>
          <w:color w:val="3C63AF"/>
          <w:sz w:val="15"/>
        </w:rPr>
        <w:t> </w:t>
      </w:r>
      <w:r w:rsidRPr="00051BE5">
        <w:rPr>
          <w:rFonts w:ascii="FontAwesome" w:eastAsia="Times New Roman" w:hAnsi="FontAwesome" w:cs="Arial"/>
          <w:color w:val="707070"/>
          <w:sz w:val="15"/>
        </w:rPr>
        <w:t> </w:t>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Citation: </w:t>
      </w:r>
      <w:r w:rsidRPr="00051BE5">
        <w:rPr>
          <w:rFonts w:ascii="inherit" w:eastAsia="Times New Roman" w:hAnsi="inherit" w:cs="Arial"/>
          <w:color w:val="333333"/>
          <w:sz w:val="24"/>
          <w:szCs w:val="24"/>
        </w:rPr>
        <w:t xml:space="preserve">Pan A, Sun J, Chen Y, Ye X, Li H, et al. (2007) Effects of a Flaxseed-Derived Lignan Supplement in Type 2 Diabetic Patients: A Randomized, Double-Blind, Cross-Over Trial. </w:t>
      </w:r>
      <w:proofErr w:type="spellStart"/>
      <w:r w:rsidRPr="00051BE5">
        <w:rPr>
          <w:rFonts w:ascii="inherit" w:eastAsia="Times New Roman" w:hAnsi="inherit" w:cs="Arial"/>
          <w:color w:val="333333"/>
          <w:sz w:val="24"/>
          <w:szCs w:val="24"/>
        </w:rPr>
        <w:t>PLoS</w:t>
      </w:r>
      <w:proofErr w:type="spellEnd"/>
      <w:r w:rsidRPr="00051BE5">
        <w:rPr>
          <w:rFonts w:ascii="inherit" w:eastAsia="Times New Roman" w:hAnsi="inherit" w:cs="Arial"/>
          <w:color w:val="333333"/>
          <w:sz w:val="24"/>
          <w:szCs w:val="24"/>
        </w:rPr>
        <w:t xml:space="preserve"> ONE 2(11): e1148. doi:10.1371/journal.pone.0001148</w:t>
      </w:r>
    </w:p>
    <w:p w:rsidR="00051BE5" w:rsidRPr="00051BE5" w:rsidRDefault="00051BE5" w:rsidP="00051BE5">
      <w:pPr>
        <w:pBdr>
          <w:top w:val="single" w:sz="6" w:space="0" w:color="CCCCCC"/>
        </w:pBd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Academic Editor: </w:t>
      </w:r>
      <w:r w:rsidRPr="00051BE5">
        <w:rPr>
          <w:rFonts w:ascii="inherit" w:eastAsia="Times New Roman" w:hAnsi="inherit" w:cs="Arial"/>
          <w:color w:val="333333"/>
          <w:sz w:val="24"/>
          <w:szCs w:val="24"/>
        </w:rPr>
        <w:t xml:space="preserve">Joel </w:t>
      </w:r>
      <w:proofErr w:type="spellStart"/>
      <w:r w:rsidRPr="00051BE5">
        <w:rPr>
          <w:rFonts w:ascii="inherit" w:eastAsia="Times New Roman" w:hAnsi="inherit" w:cs="Arial"/>
          <w:color w:val="333333"/>
          <w:sz w:val="24"/>
          <w:szCs w:val="24"/>
        </w:rPr>
        <w:t>Gagnier</w:t>
      </w:r>
      <w:proofErr w:type="spellEnd"/>
      <w:r w:rsidRPr="00051BE5">
        <w:rPr>
          <w:rFonts w:ascii="inherit" w:eastAsia="Times New Roman" w:hAnsi="inherit" w:cs="Arial"/>
          <w:color w:val="333333"/>
          <w:sz w:val="24"/>
          <w:szCs w:val="24"/>
        </w:rPr>
        <w:t>, University of Toronto, Canada</w:t>
      </w:r>
    </w:p>
    <w:p w:rsidR="00051BE5" w:rsidRPr="00051BE5" w:rsidRDefault="00051BE5" w:rsidP="00051BE5">
      <w:pPr>
        <w:pBdr>
          <w:top w:val="single" w:sz="6" w:space="0" w:color="CCCCCC"/>
        </w:pBd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Received: </w:t>
      </w:r>
      <w:r w:rsidRPr="00051BE5">
        <w:rPr>
          <w:rFonts w:ascii="inherit" w:eastAsia="Times New Roman" w:hAnsi="inherit" w:cs="Arial"/>
          <w:color w:val="333333"/>
          <w:sz w:val="24"/>
          <w:szCs w:val="24"/>
        </w:rPr>
        <w:t>August 7, 2007; </w:t>
      </w:r>
      <w:r w:rsidRPr="00051BE5">
        <w:rPr>
          <w:rFonts w:ascii="inherit" w:eastAsia="Times New Roman" w:hAnsi="inherit" w:cs="Arial"/>
          <w:b/>
          <w:bCs/>
          <w:color w:val="333333"/>
          <w:sz w:val="24"/>
          <w:szCs w:val="24"/>
        </w:rPr>
        <w:t>Accepted: </w:t>
      </w:r>
      <w:r w:rsidRPr="00051BE5">
        <w:rPr>
          <w:rFonts w:ascii="inherit" w:eastAsia="Times New Roman" w:hAnsi="inherit" w:cs="Arial"/>
          <w:color w:val="333333"/>
          <w:sz w:val="24"/>
          <w:szCs w:val="24"/>
        </w:rPr>
        <w:t>October 22, 2007; </w:t>
      </w:r>
      <w:r w:rsidRPr="00051BE5">
        <w:rPr>
          <w:rFonts w:ascii="inherit" w:eastAsia="Times New Roman" w:hAnsi="inherit" w:cs="Arial"/>
          <w:b/>
          <w:bCs/>
          <w:color w:val="333333"/>
          <w:sz w:val="24"/>
          <w:szCs w:val="24"/>
        </w:rPr>
        <w:t>Published: </w:t>
      </w:r>
      <w:r w:rsidRPr="00051BE5">
        <w:rPr>
          <w:rFonts w:ascii="inherit" w:eastAsia="Times New Roman" w:hAnsi="inherit" w:cs="Arial"/>
          <w:color w:val="333333"/>
          <w:sz w:val="24"/>
          <w:szCs w:val="24"/>
        </w:rPr>
        <w:t>November 7, 2007</w:t>
      </w:r>
    </w:p>
    <w:p w:rsidR="00051BE5" w:rsidRPr="00051BE5" w:rsidRDefault="00051BE5" w:rsidP="00051BE5">
      <w:pPr>
        <w:pBdr>
          <w:top w:val="single" w:sz="6" w:space="0" w:color="CCCCCC"/>
        </w:pBd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Copyright: </w:t>
      </w:r>
      <w:r w:rsidRPr="00051BE5">
        <w:rPr>
          <w:rFonts w:ascii="inherit" w:eastAsia="Times New Roman" w:hAnsi="inherit" w:cs="Arial"/>
          <w:color w:val="333333"/>
          <w:sz w:val="24"/>
          <w:szCs w:val="24"/>
        </w:rPr>
        <w:t>© 2007 Pan et al. This is an open-access article distributed under the terms of the Creative Commons Attribution License, which permits unrestricted use, distribution, and reproduction in any medium, provided the original author and source are credited.</w:t>
      </w:r>
    </w:p>
    <w:p w:rsidR="00051BE5" w:rsidRPr="00051BE5" w:rsidRDefault="00051BE5" w:rsidP="00051BE5">
      <w:pPr>
        <w:pBdr>
          <w:top w:val="single" w:sz="6" w:space="0" w:color="CCCCCC"/>
        </w:pBd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Funding: </w:t>
      </w:r>
      <w:r w:rsidRPr="00051BE5">
        <w:rPr>
          <w:rFonts w:ascii="inherit" w:eastAsia="Times New Roman" w:hAnsi="inherit" w:cs="Arial"/>
          <w:color w:val="333333"/>
          <w:sz w:val="24"/>
          <w:szCs w:val="24"/>
        </w:rPr>
        <w:t xml:space="preserve">The study was supported by grants KSCX1-YX-02, 04DZ14007, KSCX2-2-25 and 973 Program 2006CB503900 from the Major Project of Knowledge Innovation Program of the Chinese Academy of Sciences, the Science and Technology Commission of Shanghai Municipality, Knowledge Innovation Program of the Chinese Academy of Sciences, and the Ministry of Science and Technology of China, respectively. Study capsules were donated by </w:t>
      </w:r>
      <w:proofErr w:type="spellStart"/>
      <w:r w:rsidRPr="00051BE5">
        <w:rPr>
          <w:rFonts w:ascii="inherit" w:eastAsia="Times New Roman" w:hAnsi="inherit" w:cs="Arial"/>
          <w:color w:val="333333"/>
          <w:sz w:val="24"/>
          <w:szCs w:val="24"/>
        </w:rPr>
        <w:t>Frutarom</w:t>
      </w:r>
      <w:proofErr w:type="spellEnd"/>
      <w:r w:rsidRPr="00051BE5">
        <w:rPr>
          <w:rFonts w:ascii="inherit" w:eastAsia="Times New Roman" w:hAnsi="inherit" w:cs="Arial"/>
          <w:color w:val="333333"/>
          <w:sz w:val="24"/>
          <w:szCs w:val="24"/>
        </w:rPr>
        <w:t xml:space="preserve"> Netherlands BV, </w:t>
      </w:r>
      <w:proofErr w:type="spellStart"/>
      <w:r w:rsidRPr="00051BE5">
        <w:rPr>
          <w:rFonts w:ascii="inherit" w:eastAsia="Times New Roman" w:hAnsi="inherit" w:cs="Arial"/>
          <w:color w:val="333333"/>
          <w:sz w:val="24"/>
          <w:szCs w:val="24"/>
        </w:rPr>
        <w:t>Veenendaal</w:t>
      </w:r>
      <w:proofErr w:type="spellEnd"/>
      <w:r w:rsidRPr="00051BE5">
        <w:rPr>
          <w:rFonts w:ascii="inherit" w:eastAsia="Times New Roman" w:hAnsi="inherit" w:cs="Arial"/>
          <w:color w:val="333333"/>
          <w:sz w:val="24"/>
          <w:szCs w:val="24"/>
        </w:rPr>
        <w:t xml:space="preserve">, the Netherlands and </w:t>
      </w:r>
      <w:proofErr w:type="spellStart"/>
      <w:r w:rsidRPr="00051BE5">
        <w:rPr>
          <w:rFonts w:ascii="inherit" w:eastAsia="Times New Roman" w:hAnsi="inherit" w:cs="Arial"/>
          <w:color w:val="333333"/>
          <w:sz w:val="24"/>
          <w:szCs w:val="24"/>
        </w:rPr>
        <w:t>Jarrow</w:t>
      </w:r>
      <w:proofErr w:type="spellEnd"/>
      <w:r w:rsidRPr="00051BE5">
        <w:rPr>
          <w:rFonts w:ascii="inherit" w:eastAsia="Times New Roman" w:hAnsi="inherit" w:cs="Arial"/>
          <w:color w:val="333333"/>
          <w:sz w:val="24"/>
          <w:szCs w:val="24"/>
        </w:rPr>
        <w:t xml:space="preserve"> Formulas Inc., Los Angeles. The funders had no role in study design, data collection and analysis, decision to publish, or preparation of the manuscript.</w:t>
      </w:r>
    </w:p>
    <w:p w:rsidR="00051BE5" w:rsidRPr="00051BE5" w:rsidRDefault="00051BE5" w:rsidP="00051BE5">
      <w:pPr>
        <w:pBdr>
          <w:top w:val="single" w:sz="6" w:space="0" w:color="CCCCCC"/>
        </w:pBd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Competing interests: </w:t>
      </w:r>
      <w:r w:rsidRPr="00051BE5">
        <w:rPr>
          <w:rFonts w:ascii="inherit" w:eastAsia="Times New Roman" w:hAnsi="inherit" w:cs="Arial"/>
          <w:color w:val="333333"/>
          <w:sz w:val="24"/>
          <w:szCs w:val="24"/>
        </w:rPr>
        <w:t>The authors have declared that no competing interests exist.</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1" w:name="s1"/>
      <w:bookmarkEnd w:id="1"/>
      <w:r w:rsidRPr="00051BE5">
        <w:rPr>
          <w:rFonts w:ascii="Arial" w:eastAsia="Times New Roman" w:hAnsi="Arial" w:cs="Arial"/>
          <w:b/>
          <w:bCs/>
          <w:color w:val="333333"/>
          <w:sz w:val="27"/>
          <w:szCs w:val="27"/>
        </w:rPr>
        <w:t>Introduction</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 w:name="article1.body1.sec1.p1"/>
      <w:bookmarkEnd w:id="2"/>
      <w:r w:rsidRPr="00051BE5">
        <w:rPr>
          <w:rFonts w:ascii="inherit" w:eastAsia="Times New Roman" w:hAnsi="inherit" w:cs="Arial"/>
          <w:color w:val="333333"/>
          <w:sz w:val="24"/>
          <w:szCs w:val="24"/>
        </w:rPr>
        <w:t>Type 2 diabetes is a serious and economically devastating disease. Over the past few decades its worldwide prevalence has increased dramatically, especially in the developing countries such as China and India </w:t>
      </w:r>
      <w:hyperlink r:id="rId11" w:anchor="pone.0001148-King1" w:history="1">
        <w:r w:rsidRPr="00051BE5">
          <w:rPr>
            <w:rFonts w:ascii="inherit" w:eastAsia="Times New Roman" w:hAnsi="inherit" w:cs="Arial"/>
            <w:color w:val="3C63AF"/>
            <w:sz w:val="24"/>
            <w:szCs w:val="24"/>
            <w:u w:val="single"/>
          </w:rPr>
          <w:t>[1]</w:t>
        </w:r>
      </w:hyperlink>
      <w:r w:rsidRPr="00051BE5">
        <w:rPr>
          <w:rFonts w:ascii="inherit" w:eastAsia="Times New Roman" w:hAnsi="inherit" w:cs="Arial"/>
          <w:color w:val="333333"/>
          <w:sz w:val="24"/>
          <w:szCs w:val="24"/>
        </w:rPr>
        <w:t xml:space="preserve">. Diabetic patients with poor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suffer greatly from micro- and macro-vascular complications, especially cardiovascular diseases (CVD), the major cause of mortality in this patient population </w:t>
      </w:r>
      <w:hyperlink r:id="rId12" w:anchor="pone.0001148-Kaur1" w:history="1">
        <w:r w:rsidRPr="00051BE5">
          <w:rPr>
            <w:rFonts w:ascii="inherit" w:eastAsia="Times New Roman" w:hAnsi="inherit" w:cs="Arial"/>
            <w:color w:val="3C63AF"/>
            <w:sz w:val="24"/>
            <w:szCs w:val="24"/>
            <w:u w:val="single"/>
          </w:rPr>
          <w:t>[2]</w:t>
        </w:r>
      </w:hyperlink>
      <w:r w:rsidRPr="00051BE5">
        <w:rPr>
          <w:rFonts w:ascii="inherit" w:eastAsia="Times New Roman" w:hAnsi="inherit" w:cs="Arial"/>
          <w:color w:val="333333"/>
          <w:sz w:val="24"/>
          <w:szCs w:val="24"/>
        </w:rPr>
        <w:t xml:space="preserve">. Furthermore, high prevalence of </w:t>
      </w:r>
      <w:proofErr w:type="spellStart"/>
      <w:r w:rsidRPr="00051BE5">
        <w:rPr>
          <w:rFonts w:ascii="inherit" w:eastAsia="Times New Roman" w:hAnsi="inherit" w:cs="Arial"/>
          <w:color w:val="333333"/>
          <w:sz w:val="24"/>
          <w:szCs w:val="24"/>
        </w:rPr>
        <w:t>dyslipidemia</w:t>
      </w:r>
      <w:proofErr w:type="spellEnd"/>
      <w:r w:rsidRPr="00051BE5">
        <w:rPr>
          <w:rFonts w:ascii="inherit" w:eastAsia="Times New Roman" w:hAnsi="inherit" w:cs="Arial"/>
          <w:color w:val="333333"/>
          <w:sz w:val="24"/>
          <w:szCs w:val="24"/>
        </w:rPr>
        <w:t xml:space="preserve"> in type 2 diabetic patients also contributes to elevated CVD risk </w:t>
      </w:r>
      <w:hyperlink r:id="rId13" w:anchor="pone.0001148-Haffner1" w:history="1">
        <w:r w:rsidRPr="00051BE5">
          <w:rPr>
            <w:rFonts w:ascii="inherit" w:eastAsia="Times New Roman" w:hAnsi="inherit" w:cs="Arial"/>
            <w:color w:val="3C63AF"/>
            <w:sz w:val="24"/>
            <w:szCs w:val="24"/>
            <w:u w:val="single"/>
          </w:rPr>
          <w:t>[3]</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 w:name="article1.body1.sec1.p2"/>
      <w:bookmarkEnd w:id="3"/>
      <w:r w:rsidRPr="00051BE5">
        <w:rPr>
          <w:rFonts w:ascii="inherit" w:eastAsia="Times New Roman" w:hAnsi="inherit" w:cs="Arial"/>
          <w:color w:val="333333"/>
          <w:sz w:val="24"/>
          <w:szCs w:val="24"/>
        </w:rPr>
        <w:t xml:space="preserve">Recently,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have gained increasing attention because of accumulating evidence suggesting their protective roles against numerous chronic diseases, including cancers, CVD, </w:t>
      </w:r>
      <w:proofErr w:type="spellStart"/>
      <w:r w:rsidRPr="00051BE5">
        <w:rPr>
          <w:rFonts w:ascii="inherit" w:eastAsia="Times New Roman" w:hAnsi="inherit" w:cs="Arial"/>
          <w:color w:val="333333"/>
          <w:sz w:val="24"/>
          <w:szCs w:val="24"/>
        </w:rPr>
        <w:lastRenderedPageBreak/>
        <w:t>dyslipidemia</w:t>
      </w:r>
      <w:proofErr w:type="spellEnd"/>
      <w:r w:rsidRPr="00051BE5">
        <w:rPr>
          <w:rFonts w:ascii="inherit" w:eastAsia="Times New Roman" w:hAnsi="inherit" w:cs="Arial"/>
          <w:color w:val="333333"/>
          <w:sz w:val="24"/>
          <w:szCs w:val="24"/>
        </w:rPr>
        <w:t xml:space="preserve"> and diabetes </w:t>
      </w:r>
      <w:hyperlink r:id="rId14" w:anchor="pone.0001148-Duncan1" w:history="1">
        <w:r w:rsidRPr="00051BE5">
          <w:rPr>
            <w:rFonts w:ascii="inherit" w:eastAsia="Times New Roman" w:hAnsi="inherit" w:cs="Arial"/>
            <w:color w:val="3C63AF"/>
            <w:sz w:val="24"/>
            <w:szCs w:val="24"/>
            <w:u w:val="single"/>
          </w:rPr>
          <w:t>[4]</w:t>
        </w:r>
      </w:hyperlink>
      <w:r w:rsidRPr="00051BE5">
        <w:rPr>
          <w:rFonts w:ascii="inherit" w:eastAsia="Times New Roman" w:hAnsi="inherit" w:cs="Arial"/>
          <w:color w:val="333333"/>
          <w:sz w:val="24"/>
          <w:szCs w:val="24"/>
        </w:rPr>
        <w:t>, </w:t>
      </w:r>
      <w:hyperlink r:id="rId15" w:anchor="pone.0001148-Bhathena1" w:history="1">
        <w:r w:rsidRPr="00051BE5">
          <w:rPr>
            <w:rFonts w:ascii="inherit" w:eastAsia="Times New Roman" w:hAnsi="inherit" w:cs="Arial"/>
            <w:color w:val="3C63AF"/>
            <w:sz w:val="24"/>
            <w:szCs w:val="24"/>
            <w:u w:val="single"/>
          </w:rPr>
          <w:t>[5]</w:t>
        </w:r>
      </w:hyperlink>
      <w:r w:rsidRPr="00051BE5">
        <w:rPr>
          <w:rFonts w:ascii="inherit" w:eastAsia="Times New Roman" w:hAnsi="inherit" w:cs="Arial"/>
          <w:color w:val="333333"/>
          <w:sz w:val="24"/>
          <w:szCs w:val="24"/>
        </w:rPr>
        <w:t xml:space="preserve">. To date, the </w:t>
      </w:r>
      <w:proofErr w:type="gramStart"/>
      <w:r w:rsidRPr="00051BE5">
        <w:rPr>
          <w:rFonts w:ascii="inherit" w:eastAsia="Times New Roman" w:hAnsi="inherit" w:cs="Arial"/>
          <w:color w:val="333333"/>
          <w:sz w:val="24"/>
          <w:szCs w:val="24"/>
        </w:rPr>
        <w:t>most well</w:t>
      </w:r>
      <w:proofErr w:type="gramEnd"/>
      <w:r w:rsidRPr="00051BE5">
        <w:rPr>
          <w:rFonts w:ascii="inherit" w:eastAsia="Times New Roman" w:hAnsi="inherit" w:cs="Arial"/>
          <w:color w:val="333333"/>
          <w:sz w:val="24"/>
          <w:szCs w:val="24"/>
        </w:rPr>
        <w:t xml:space="preserve">-studied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are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Dietary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are broadly available in plant-based foods, particularly concentrated in flaxseed </w:t>
      </w:r>
      <w:hyperlink r:id="rId16" w:anchor="pone.0001148-Duncan1" w:history="1">
        <w:r w:rsidRPr="00051BE5">
          <w:rPr>
            <w:rFonts w:ascii="inherit" w:eastAsia="Times New Roman" w:hAnsi="inherit" w:cs="Arial"/>
            <w:color w:val="3C63AF"/>
            <w:sz w:val="24"/>
            <w:szCs w:val="24"/>
            <w:u w:val="single"/>
          </w:rPr>
          <w:t>[4]</w:t>
        </w:r>
      </w:hyperlink>
      <w:r w:rsidRPr="00051BE5">
        <w:rPr>
          <w:rFonts w:ascii="inherit" w:eastAsia="Times New Roman" w:hAnsi="inherit" w:cs="Arial"/>
          <w:color w:val="333333"/>
          <w:sz w:val="24"/>
          <w:szCs w:val="24"/>
        </w:rPr>
        <w:t xml:space="preserve">. Several randomized controlled studies showed beneficial effects of a flaxseed-supplemented diet (30–50 g/day) on lipid profiles in both normal- and </w:t>
      </w:r>
      <w:proofErr w:type="spellStart"/>
      <w:r w:rsidRPr="00051BE5">
        <w:rPr>
          <w:rFonts w:ascii="inherit" w:eastAsia="Times New Roman" w:hAnsi="inherit" w:cs="Arial"/>
          <w:color w:val="333333"/>
          <w:sz w:val="24"/>
          <w:szCs w:val="24"/>
        </w:rPr>
        <w:t>hypercholesterolemic</w:t>
      </w:r>
      <w:proofErr w:type="spellEnd"/>
      <w:r w:rsidRPr="00051BE5">
        <w:rPr>
          <w:rFonts w:ascii="inherit" w:eastAsia="Times New Roman" w:hAnsi="inherit" w:cs="Arial"/>
          <w:color w:val="333333"/>
          <w:sz w:val="24"/>
          <w:szCs w:val="24"/>
        </w:rPr>
        <w:t xml:space="preserve"> subjects </w:t>
      </w:r>
      <w:hyperlink r:id="rId17" w:anchor="pone.0001148-Cunnane1" w:history="1">
        <w:r w:rsidRPr="00051BE5">
          <w:rPr>
            <w:rFonts w:ascii="inherit" w:eastAsia="Times New Roman" w:hAnsi="inherit" w:cs="Arial"/>
            <w:color w:val="3C63AF"/>
            <w:sz w:val="24"/>
            <w:szCs w:val="24"/>
            <w:u w:val="single"/>
          </w:rPr>
          <w:t>[6]</w:t>
        </w:r>
      </w:hyperlink>
      <w:r w:rsidRPr="00051BE5">
        <w:rPr>
          <w:rFonts w:ascii="inherit" w:eastAsia="Times New Roman" w:hAnsi="inherit" w:cs="Arial"/>
          <w:color w:val="333333"/>
          <w:sz w:val="24"/>
          <w:szCs w:val="24"/>
        </w:rPr>
        <w:t>–</w:t>
      </w:r>
      <w:hyperlink r:id="rId18" w:anchor="pone.0001148-Lucas1" w:history="1">
        <w:r w:rsidRPr="00051BE5">
          <w:rPr>
            <w:rFonts w:ascii="inherit" w:eastAsia="Times New Roman" w:hAnsi="inherit" w:cs="Arial"/>
            <w:color w:val="3C63AF"/>
            <w:sz w:val="24"/>
            <w:szCs w:val="24"/>
            <w:u w:val="single"/>
          </w:rPr>
          <w:t>[10]</w:t>
        </w:r>
      </w:hyperlink>
      <w:r w:rsidRPr="00051BE5">
        <w:rPr>
          <w:rFonts w:ascii="inherit" w:eastAsia="Times New Roman" w:hAnsi="inherit" w:cs="Arial"/>
          <w:color w:val="333333"/>
          <w:sz w:val="24"/>
          <w:szCs w:val="24"/>
        </w:rPr>
        <w:t xml:space="preserve">. Recently, two studies reported that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(SDG), the major plant lignan in flaxseed </w:t>
      </w:r>
      <w:hyperlink r:id="rId19" w:anchor="pone.0001148-Kurzer1" w:history="1">
        <w:r w:rsidRPr="00051BE5">
          <w:rPr>
            <w:rFonts w:ascii="inherit" w:eastAsia="Times New Roman" w:hAnsi="inherit" w:cs="Arial"/>
            <w:color w:val="3C63AF"/>
            <w:sz w:val="24"/>
            <w:szCs w:val="24"/>
            <w:u w:val="single"/>
          </w:rPr>
          <w:t>[11]</w:t>
        </w:r>
      </w:hyperlink>
      <w:r w:rsidRPr="00051BE5">
        <w:rPr>
          <w:rFonts w:ascii="inherit" w:eastAsia="Times New Roman" w:hAnsi="inherit" w:cs="Arial"/>
          <w:color w:val="333333"/>
          <w:sz w:val="24"/>
          <w:szCs w:val="24"/>
        </w:rPr>
        <w:t>, significantly reduced total cholesterol and LDL cholesterol (LDL-C) concentrations in rabbits </w:t>
      </w:r>
      <w:hyperlink r:id="rId20" w:anchor="pone.0001148-Prasad1" w:history="1">
        <w:r w:rsidRPr="00051BE5">
          <w:rPr>
            <w:rFonts w:ascii="inherit" w:eastAsia="Times New Roman" w:hAnsi="inherit" w:cs="Arial"/>
            <w:color w:val="3C63AF"/>
            <w:sz w:val="24"/>
            <w:szCs w:val="24"/>
            <w:u w:val="single"/>
          </w:rPr>
          <w:t>[12]</w:t>
        </w:r>
      </w:hyperlink>
      <w:r w:rsidRPr="00051BE5">
        <w:rPr>
          <w:rFonts w:ascii="inherit" w:eastAsia="Times New Roman" w:hAnsi="inherit" w:cs="Arial"/>
          <w:color w:val="333333"/>
          <w:sz w:val="24"/>
          <w:szCs w:val="24"/>
        </w:rPr>
        <w:t>, </w:t>
      </w:r>
      <w:hyperlink r:id="rId21" w:anchor="pone.0001148-Prasad2" w:history="1">
        <w:r w:rsidRPr="00051BE5">
          <w:rPr>
            <w:rFonts w:ascii="inherit" w:eastAsia="Times New Roman" w:hAnsi="inherit" w:cs="Arial"/>
            <w:color w:val="3C63AF"/>
            <w:sz w:val="24"/>
            <w:szCs w:val="24"/>
            <w:u w:val="single"/>
          </w:rPr>
          <w:t>[13]</w:t>
        </w:r>
      </w:hyperlink>
      <w:r w:rsidRPr="00051BE5">
        <w:rPr>
          <w:rFonts w:ascii="inherit" w:eastAsia="Times New Roman" w:hAnsi="inherit" w:cs="Arial"/>
          <w:color w:val="333333"/>
          <w:sz w:val="24"/>
          <w:szCs w:val="24"/>
        </w:rPr>
        <w:t>. However, null findings were observed in a recent study of a flaxseed-derived lignan supplement (500 mg/day) on lipid profiles in 22 healthy women </w:t>
      </w:r>
      <w:hyperlink r:id="rId22" w:anchor="pone.0001148-Hallund1" w:history="1">
        <w:r w:rsidRPr="00051BE5">
          <w:rPr>
            <w:rFonts w:ascii="inherit" w:eastAsia="Times New Roman" w:hAnsi="inherit" w:cs="Arial"/>
            <w:color w:val="3C63AF"/>
            <w:sz w:val="24"/>
            <w:szCs w:val="24"/>
            <w:u w:val="single"/>
          </w:rPr>
          <w:t>[14]</w:t>
        </w:r>
      </w:hyperlink>
      <w:r w:rsidRPr="00051BE5">
        <w:rPr>
          <w:rFonts w:ascii="inherit" w:eastAsia="Times New Roman" w:hAnsi="inherit" w:cs="Arial"/>
          <w:color w:val="333333"/>
          <w:sz w:val="24"/>
          <w:szCs w:val="24"/>
        </w:rPr>
        <w:t xml:space="preserve">. Evidence of flaxseed or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on glucose metabolism is limited. One pilot study reported that flaxseed mucilage significantly decreased postprandial blood glucose in young healthy volunteers </w:t>
      </w:r>
      <w:hyperlink r:id="rId23" w:anchor="pone.0001148-Cunnane2" w:history="1">
        <w:r w:rsidRPr="00051BE5">
          <w:rPr>
            <w:rFonts w:ascii="inherit" w:eastAsia="Times New Roman" w:hAnsi="inherit" w:cs="Arial"/>
            <w:color w:val="3C63AF"/>
            <w:sz w:val="24"/>
            <w:szCs w:val="24"/>
            <w:u w:val="single"/>
          </w:rPr>
          <w:t>[15]</w:t>
        </w:r>
      </w:hyperlink>
      <w:r w:rsidRPr="00051BE5">
        <w:rPr>
          <w:rFonts w:ascii="inherit" w:eastAsia="Times New Roman" w:hAnsi="inherit" w:cs="Arial"/>
          <w:color w:val="333333"/>
          <w:sz w:val="24"/>
          <w:szCs w:val="24"/>
        </w:rPr>
        <w:t xml:space="preserve">. In another clinical trial, flaxseed supplements were also found to decrease glucose and insulin levels in 25 </w:t>
      </w:r>
      <w:proofErr w:type="spellStart"/>
      <w:r w:rsidRPr="00051BE5">
        <w:rPr>
          <w:rFonts w:ascii="inherit" w:eastAsia="Times New Roman" w:hAnsi="inherit" w:cs="Arial"/>
          <w:color w:val="333333"/>
          <w:sz w:val="24"/>
          <w:szCs w:val="24"/>
        </w:rPr>
        <w:t>hypercholesterolemic</w:t>
      </w:r>
      <w:proofErr w:type="spellEnd"/>
      <w:r w:rsidRPr="00051BE5">
        <w:rPr>
          <w:rFonts w:ascii="inherit" w:eastAsia="Times New Roman" w:hAnsi="inherit" w:cs="Arial"/>
          <w:color w:val="333333"/>
          <w:sz w:val="24"/>
          <w:szCs w:val="24"/>
        </w:rPr>
        <w:t xml:space="preserve"> postmenopausal women </w:t>
      </w:r>
      <w:hyperlink r:id="rId24" w:anchor="pone.0001148-Lemay1" w:history="1">
        <w:r w:rsidRPr="00051BE5">
          <w:rPr>
            <w:rFonts w:ascii="inherit" w:eastAsia="Times New Roman" w:hAnsi="inherit" w:cs="Arial"/>
            <w:color w:val="3C63AF"/>
            <w:sz w:val="24"/>
            <w:szCs w:val="24"/>
            <w:u w:val="single"/>
          </w:rPr>
          <w:t>[16]</w:t>
        </w:r>
      </w:hyperlink>
      <w:r w:rsidRPr="00051BE5">
        <w:rPr>
          <w:rFonts w:ascii="inherit" w:eastAsia="Times New Roman" w:hAnsi="inherit" w:cs="Arial"/>
          <w:color w:val="333333"/>
          <w:sz w:val="24"/>
          <w:szCs w:val="24"/>
        </w:rPr>
        <w:t xml:space="preserve">. Data related to lignan supplements on diabetes has been documented exclusively from animal studies in which SDG significantly prevented or delayed the onset of diabetes and improved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in rats with type 1 </w:t>
      </w:r>
      <w:hyperlink r:id="rId25" w:anchor="pone.0001148-Prasad3" w:history="1">
        <w:r w:rsidRPr="00051BE5">
          <w:rPr>
            <w:rFonts w:ascii="inherit" w:eastAsia="Times New Roman" w:hAnsi="inherit" w:cs="Arial"/>
            <w:color w:val="3C63AF"/>
            <w:sz w:val="24"/>
            <w:szCs w:val="24"/>
            <w:u w:val="single"/>
          </w:rPr>
          <w:t>[17]</w:t>
        </w:r>
      </w:hyperlink>
      <w:r w:rsidRPr="00051BE5">
        <w:rPr>
          <w:rFonts w:ascii="inherit" w:eastAsia="Times New Roman" w:hAnsi="inherit" w:cs="Arial"/>
          <w:color w:val="333333"/>
          <w:sz w:val="24"/>
          <w:szCs w:val="24"/>
        </w:rPr>
        <w:t> and type 2 diabetes </w:t>
      </w:r>
      <w:hyperlink r:id="rId26" w:anchor="pone.0001148-Prasad4" w:history="1">
        <w:r w:rsidRPr="00051BE5">
          <w:rPr>
            <w:rFonts w:ascii="inherit" w:eastAsia="Times New Roman" w:hAnsi="inherit" w:cs="Arial"/>
            <w:color w:val="3C63AF"/>
            <w:sz w:val="24"/>
            <w:szCs w:val="24"/>
            <w:u w:val="single"/>
          </w:rPr>
          <w:t>[18]</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4" w:name="article1.body1.sec1.p3"/>
      <w:bookmarkEnd w:id="4"/>
      <w:r w:rsidRPr="00051BE5">
        <w:rPr>
          <w:rFonts w:ascii="inherit" w:eastAsia="Times New Roman" w:hAnsi="inherit" w:cs="Arial"/>
          <w:color w:val="333333"/>
          <w:sz w:val="24"/>
          <w:szCs w:val="24"/>
        </w:rPr>
        <w:t xml:space="preserve">To our knowledge, no clinical trials thus far have determined the effect of SDG on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or lipid profiles in type 2 diabetic patients. This is particularly intriguing among Asians who already consume high intakes of soy-derived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and may respond differently to lignan supplements compared to Westerners </w:t>
      </w:r>
      <w:hyperlink r:id="rId27" w:anchor="pone.0001148-Uehar1" w:history="1">
        <w:r w:rsidRPr="00051BE5">
          <w:rPr>
            <w:rFonts w:ascii="inherit" w:eastAsia="Times New Roman" w:hAnsi="inherit" w:cs="Arial"/>
            <w:color w:val="3C63AF"/>
            <w:sz w:val="24"/>
            <w:szCs w:val="24"/>
            <w:u w:val="single"/>
          </w:rPr>
          <w:t>[19]</w:t>
        </w:r>
      </w:hyperlink>
      <w:r w:rsidRPr="00051BE5">
        <w:rPr>
          <w:rFonts w:ascii="inherit" w:eastAsia="Times New Roman" w:hAnsi="inherit" w:cs="Arial"/>
          <w:color w:val="333333"/>
          <w:sz w:val="24"/>
          <w:szCs w:val="24"/>
        </w:rPr>
        <w:t>. Therefore, we evaluated the effect of a flaxseed-derived lignan supplement (containing 360 mg/day SDG, equivalent to 27–60 g of whole flaxseed </w:t>
      </w:r>
      <w:hyperlink r:id="rId28" w:anchor="pone.0001148-Johnsson1" w:history="1">
        <w:r w:rsidRPr="00051BE5">
          <w:rPr>
            <w:rFonts w:ascii="inherit" w:eastAsia="Times New Roman" w:hAnsi="inherit" w:cs="Arial"/>
            <w:color w:val="3C63AF"/>
            <w:sz w:val="24"/>
            <w:szCs w:val="24"/>
            <w:u w:val="single"/>
          </w:rPr>
          <w:t>[20]</w:t>
        </w:r>
      </w:hyperlink>
      <w:r w:rsidRPr="00051BE5">
        <w:rPr>
          <w:rFonts w:ascii="inherit" w:eastAsia="Times New Roman" w:hAnsi="inherit" w:cs="Arial"/>
          <w:color w:val="333333"/>
          <w:sz w:val="24"/>
          <w:szCs w:val="24"/>
        </w:rPr>
        <w:t xml:space="preserve">) on indexes of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insulin resistance and lipid profiles in a randomized, double-blind, placebo-controlled, cross-over study. The dosage was chosen based upon the dose range of flaxseed which has been used safely and effectively in previous reported flaxseed clinical trials on </w:t>
      </w:r>
      <w:proofErr w:type="spellStart"/>
      <w:r w:rsidRPr="00051BE5">
        <w:rPr>
          <w:rFonts w:ascii="inherit" w:eastAsia="Times New Roman" w:hAnsi="inherit" w:cs="Arial"/>
          <w:color w:val="333333"/>
          <w:sz w:val="24"/>
          <w:szCs w:val="24"/>
        </w:rPr>
        <w:t>dyslipidemia</w:t>
      </w:r>
      <w:proofErr w:type="spellEnd"/>
      <w:r w:rsidRPr="00051BE5">
        <w:rPr>
          <w:rFonts w:ascii="inherit" w:eastAsia="Times New Roman" w:hAnsi="inherit" w:cs="Arial"/>
          <w:color w:val="333333"/>
          <w:sz w:val="24"/>
          <w:szCs w:val="24"/>
        </w:rPr>
        <w:t> </w:t>
      </w:r>
      <w:hyperlink r:id="rId29" w:anchor="pone.0001148-Cunnane1" w:history="1">
        <w:r w:rsidRPr="00051BE5">
          <w:rPr>
            <w:rFonts w:ascii="inherit" w:eastAsia="Times New Roman" w:hAnsi="inherit" w:cs="Arial"/>
            <w:color w:val="3C63AF"/>
            <w:sz w:val="24"/>
            <w:szCs w:val="24"/>
            <w:u w:val="single"/>
          </w:rPr>
          <w:t>[6]</w:t>
        </w:r>
      </w:hyperlink>
      <w:r w:rsidRPr="00051BE5">
        <w:rPr>
          <w:rFonts w:ascii="inherit" w:eastAsia="Times New Roman" w:hAnsi="inherit" w:cs="Arial"/>
          <w:color w:val="333333"/>
          <w:sz w:val="24"/>
          <w:szCs w:val="24"/>
        </w:rPr>
        <w:t>–</w:t>
      </w:r>
      <w:hyperlink r:id="rId30" w:anchor="pone.0001148-Lucas1" w:history="1">
        <w:r w:rsidRPr="00051BE5">
          <w:rPr>
            <w:rFonts w:ascii="inherit" w:eastAsia="Times New Roman" w:hAnsi="inherit" w:cs="Arial"/>
            <w:color w:val="3C63AF"/>
            <w:sz w:val="24"/>
            <w:szCs w:val="24"/>
            <w:u w:val="single"/>
          </w:rPr>
          <w:t>[10]</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5" w:name="s2"/>
      <w:bookmarkEnd w:id="5"/>
      <w:r w:rsidRPr="00051BE5">
        <w:rPr>
          <w:rFonts w:ascii="Arial" w:eastAsia="Times New Roman" w:hAnsi="Arial" w:cs="Arial"/>
          <w:b/>
          <w:bCs/>
          <w:color w:val="333333"/>
          <w:sz w:val="27"/>
          <w:szCs w:val="27"/>
        </w:rPr>
        <w:t>Methods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6" w:name="article1.body1.sec2.p1"/>
      <w:bookmarkEnd w:id="6"/>
      <w:r w:rsidRPr="00051BE5">
        <w:rPr>
          <w:rFonts w:ascii="inherit" w:eastAsia="Times New Roman" w:hAnsi="inherit" w:cs="Arial"/>
          <w:color w:val="333333"/>
          <w:sz w:val="24"/>
          <w:szCs w:val="24"/>
        </w:rPr>
        <w:t>The protocol for this trial and supporting CONSORT checklist are available as supporting information; see </w:t>
      </w:r>
      <w:hyperlink r:id="rId31" w:anchor="pone.0001148.s002" w:history="1">
        <w:r w:rsidRPr="00051BE5">
          <w:rPr>
            <w:rFonts w:ascii="inherit" w:eastAsia="Times New Roman" w:hAnsi="inherit" w:cs="Arial"/>
            <w:color w:val="3C63AF"/>
            <w:sz w:val="24"/>
            <w:szCs w:val="24"/>
            <w:u w:val="single"/>
          </w:rPr>
          <w:t>Protocol S1</w:t>
        </w:r>
      </w:hyperlink>
      <w:r w:rsidRPr="00051BE5">
        <w:rPr>
          <w:rFonts w:ascii="inherit" w:eastAsia="Times New Roman" w:hAnsi="inherit" w:cs="Arial"/>
          <w:color w:val="333333"/>
          <w:sz w:val="24"/>
          <w:szCs w:val="24"/>
        </w:rPr>
        <w:t> and </w:t>
      </w:r>
      <w:hyperlink r:id="rId32" w:anchor="pone.0001148.s001" w:history="1">
        <w:r w:rsidRPr="00051BE5">
          <w:rPr>
            <w:rFonts w:ascii="inherit" w:eastAsia="Times New Roman" w:hAnsi="inherit" w:cs="Arial"/>
            <w:color w:val="3C63AF"/>
            <w:sz w:val="24"/>
            <w:szCs w:val="24"/>
            <w:u w:val="single"/>
          </w:rPr>
          <w:t>Checklist S1</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Participants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7" w:name="article1.body1.sec2.sec1.p1"/>
      <w:bookmarkEnd w:id="7"/>
      <w:r w:rsidRPr="00051BE5">
        <w:rPr>
          <w:rFonts w:ascii="inherit" w:eastAsia="Times New Roman" w:hAnsi="inherit" w:cs="Arial"/>
          <w:color w:val="333333"/>
          <w:sz w:val="24"/>
          <w:szCs w:val="24"/>
        </w:rPr>
        <w:t xml:space="preserve">A total of 581 type 2 diabetic patients were screened for inclusion at the local community medical service centers in urban districts of Shanghai. Participants were considered eligible if they met the following criteria: 1) 50–79 years of age (women were required to be postmenopausal for at least 1-year); 2) LDL-C level ≥2.9 </w:t>
      </w:r>
      <w:proofErr w:type="spellStart"/>
      <w:r w:rsidRPr="00051BE5">
        <w:rPr>
          <w:rFonts w:ascii="inherit" w:eastAsia="Times New Roman" w:hAnsi="inherit" w:cs="Arial"/>
          <w:color w:val="333333"/>
          <w:sz w:val="24"/>
          <w:szCs w:val="24"/>
        </w:rPr>
        <w:t>mmol</w:t>
      </w:r>
      <w:proofErr w:type="spellEnd"/>
      <w:r w:rsidRPr="00051BE5">
        <w:rPr>
          <w:rFonts w:ascii="inherit" w:eastAsia="Times New Roman" w:hAnsi="inherit" w:cs="Arial"/>
          <w:color w:val="333333"/>
          <w:sz w:val="24"/>
          <w:szCs w:val="24"/>
        </w:rPr>
        <w:t xml:space="preserve">/L; and 3) diagnosis of type 2 diabetes, but not using exogenous insulin for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Exclusion criteria were: 1) current or previous (preceding 6 months) estrogen-use; 2) regularly taking </w:t>
      </w:r>
      <w:proofErr w:type="spellStart"/>
      <w:r w:rsidRPr="00051BE5">
        <w:rPr>
          <w:rFonts w:ascii="inherit" w:eastAsia="Times New Roman" w:hAnsi="inherit" w:cs="Arial"/>
          <w:color w:val="333333"/>
          <w:sz w:val="24"/>
          <w:szCs w:val="24"/>
        </w:rPr>
        <w:t>phytoestrogen</w:t>
      </w:r>
      <w:proofErr w:type="spellEnd"/>
      <w:r w:rsidRPr="00051BE5">
        <w:rPr>
          <w:rFonts w:ascii="inherit" w:eastAsia="Times New Roman" w:hAnsi="inherit" w:cs="Arial"/>
          <w:color w:val="333333"/>
          <w:sz w:val="24"/>
          <w:szCs w:val="24"/>
        </w:rPr>
        <w:t>-containing supplements; 3) antibiotic-use in the preceding 3 months; 4) severe renal, liver, heart, pituitary, thyroid or mental diseases, alimentary tract ulceration or diseases affecting absorption; or 5) history of cancer, history of drug or alcohol abuse.</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Ethics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8" w:name="article1.body1.sec2.sec2.p1"/>
      <w:bookmarkEnd w:id="8"/>
      <w:r w:rsidRPr="00051BE5">
        <w:rPr>
          <w:rFonts w:ascii="inherit" w:eastAsia="Times New Roman" w:hAnsi="inherit" w:cs="Arial"/>
          <w:color w:val="333333"/>
          <w:sz w:val="24"/>
          <w:szCs w:val="24"/>
        </w:rPr>
        <w:t>The study protocol was approved by the Ethics Committee of Institute for Nutritional Sciences, Chinese Academy of Sciences. All participants provided signed informed consents.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lastRenderedPageBreak/>
        <w:t>Interventions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9" w:name="article1.body1.sec2.sec3.p1"/>
      <w:bookmarkEnd w:id="9"/>
      <w:r w:rsidRPr="00051BE5">
        <w:rPr>
          <w:rFonts w:ascii="inherit" w:eastAsia="Times New Roman" w:hAnsi="inherit" w:cs="Arial"/>
          <w:color w:val="333333"/>
          <w:sz w:val="24"/>
          <w:szCs w:val="24"/>
        </w:rPr>
        <w:t xml:space="preserve">Thirty-seven subjects began lignan supplements and 36 subjects started on the placebo for 12 weeks. After an 8-week wash-out period, the participants received the alternative treatment for another 12 weeks. While on study, participants were instructed to maintain their habitual diets, levels of physical activity, and use of prescribed medications. During the 12 weeks, participants assigned to the lignan supplements were instructed to take three lignan capsules (0.6 g/capsule) each day that provided a daily amount of 360 mg isolated flaxseed lignan. The raw materials of lignan were donated by </w:t>
      </w:r>
      <w:proofErr w:type="spellStart"/>
      <w:r w:rsidRPr="00051BE5">
        <w:rPr>
          <w:rFonts w:ascii="inherit" w:eastAsia="Times New Roman" w:hAnsi="inherit" w:cs="Arial"/>
          <w:color w:val="333333"/>
          <w:sz w:val="24"/>
          <w:szCs w:val="24"/>
        </w:rPr>
        <w:t>Frutarom</w:t>
      </w:r>
      <w:proofErr w:type="spellEnd"/>
      <w:r w:rsidRPr="00051BE5">
        <w:rPr>
          <w:rFonts w:ascii="inherit" w:eastAsia="Times New Roman" w:hAnsi="inherit" w:cs="Arial"/>
          <w:color w:val="333333"/>
          <w:sz w:val="24"/>
          <w:szCs w:val="24"/>
        </w:rPr>
        <w:t xml:space="preserve"> Netherlands BV (</w:t>
      </w:r>
      <w:proofErr w:type="spellStart"/>
      <w:r w:rsidRPr="00051BE5">
        <w:rPr>
          <w:rFonts w:ascii="inherit" w:eastAsia="Times New Roman" w:hAnsi="inherit" w:cs="Arial"/>
          <w:color w:val="333333"/>
          <w:sz w:val="24"/>
          <w:szCs w:val="24"/>
        </w:rPr>
        <w:t>LinumLife</w:t>
      </w:r>
      <w:proofErr w:type="spellEnd"/>
      <w:r w:rsidRPr="00051BE5">
        <w:rPr>
          <w:rFonts w:ascii="inherit" w:eastAsia="Times New Roman" w:hAnsi="inherit" w:cs="Arial"/>
          <w:color w:val="333333"/>
          <w:sz w:val="24"/>
          <w:szCs w:val="24"/>
        </w:rPr>
        <w:t xml:space="preserve">™ Extra, </w:t>
      </w:r>
      <w:proofErr w:type="spellStart"/>
      <w:r w:rsidRPr="00051BE5">
        <w:rPr>
          <w:rFonts w:ascii="inherit" w:eastAsia="Times New Roman" w:hAnsi="inherit" w:cs="Arial"/>
          <w:color w:val="333333"/>
          <w:sz w:val="24"/>
          <w:szCs w:val="24"/>
        </w:rPr>
        <w:t>Veenendaal</w:t>
      </w:r>
      <w:proofErr w:type="spellEnd"/>
      <w:r w:rsidRPr="00051BE5">
        <w:rPr>
          <w:rFonts w:ascii="inherit" w:eastAsia="Times New Roman" w:hAnsi="inherit" w:cs="Arial"/>
          <w:color w:val="333333"/>
          <w:sz w:val="24"/>
          <w:szCs w:val="24"/>
        </w:rPr>
        <w:t xml:space="preserve">, The Netherlands) and were produced by </w:t>
      </w:r>
      <w:proofErr w:type="spellStart"/>
      <w:r w:rsidRPr="00051BE5">
        <w:rPr>
          <w:rFonts w:ascii="inherit" w:eastAsia="Times New Roman" w:hAnsi="inherit" w:cs="Arial"/>
          <w:color w:val="333333"/>
          <w:sz w:val="24"/>
          <w:szCs w:val="24"/>
        </w:rPr>
        <w:t>Jarrow</w:t>
      </w:r>
      <w:proofErr w:type="spellEnd"/>
      <w:r w:rsidRPr="00051BE5">
        <w:rPr>
          <w:rFonts w:ascii="inherit" w:eastAsia="Times New Roman" w:hAnsi="inherit" w:cs="Arial"/>
          <w:color w:val="333333"/>
          <w:sz w:val="24"/>
          <w:szCs w:val="24"/>
        </w:rPr>
        <w:t xml:space="preserve"> Formulas Inc (Flax Essence</w:t>
      </w:r>
      <w:proofErr w:type="gramStart"/>
      <w:r w:rsidRPr="00051BE5">
        <w:rPr>
          <w:rFonts w:ascii="inherit" w:eastAsia="Times New Roman" w:hAnsi="inherit" w:cs="Arial"/>
          <w:color w:val="333333"/>
          <w:sz w:val="24"/>
          <w:szCs w:val="24"/>
        </w:rPr>
        <w:t>™ ,</w:t>
      </w:r>
      <w:proofErr w:type="gramEnd"/>
      <w:r w:rsidRPr="00051BE5">
        <w:rPr>
          <w:rFonts w:ascii="inherit" w:eastAsia="Times New Roman" w:hAnsi="inherit" w:cs="Arial"/>
          <w:color w:val="333333"/>
          <w:sz w:val="24"/>
          <w:szCs w:val="24"/>
        </w:rPr>
        <w:t xml:space="preserve"> Los Angeles). The three capsules provided 3.7 kilocalories and were comprised of 20% SDG, 15.6% fat, 3.2% protein, 2.6% fiber and 30% carbohydrate. Participants randomly assigned to the placebo group were instructed to take 3 placebo capsules per day, which were comprised of rice flour (98%) and provided a total of 5.8 kilocalories. Subjects were asked to return any unused capsules and adherence was assessed by pill counts, as well as by urinary concentrations of lignan metabolites (for SDG-specific adherence).</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Objectives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0" w:name="article1.body1.sec2.sec4.p1"/>
      <w:bookmarkEnd w:id="10"/>
      <w:r w:rsidRPr="00051BE5">
        <w:rPr>
          <w:rFonts w:ascii="inherit" w:eastAsia="Times New Roman" w:hAnsi="inherit" w:cs="Arial"/>
          <w:color w:val="333333"/>
          <w:sz w:val="24"/>
          <w:szCs w:val="24"/>
        </w:rPr>
        <w:t xml:space="preserve">The objective of the study was to investigate the effect of a flaxseed-derived lignan supplement on indexes of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insulin resistance and lipid profiles in type 2 diabetic patients.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Outcomes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1" w:name="article1.body1.sec2.sec5.p1"/>
      <w:bookmarkEnd w:id="11"/>
      <w:r w:rsidRPr="00051BE5">
        <w:rPr>
          <w:rFonts w:ascii="inherit" w:eastAsia="Times New Roman" w:hAnsi="inherit" w:cs="Arial"/>
          <w:color w:val="333333"/>
          <w:sz w:val="24"/>
          <w:szCs w:val="24"/>
        </w:rPr>
        <w:t xml:space="preserve">All participants were scheduled to visit </w:t>
      </w:r>
      <w:proofErr w:type="spellStart"/>
      <w:r w:rsidRPr="00051BE5">
        <w:rPr>
          <w:rFonts w:ascii="inherit" w:eastAsia="Times New Roman" w:hAnsi="inherit" w:cs="Arial"/>
          <w:color w:val="333333"/>
          <w:sz w:val="24"/>
          <w:szCs w:val="24"/>
        </w:rPr>
        <w:t>Huadong</w:t>
      </w:r>
      <w:proofErr w:type="spellEnd"/>
      <w:r w:rsidRPr="00051BE5">
        <w:rPr>
          <w:rFonts w:ascii="inherit" w:eastAsia="Times New Roman" w:hAnsi="inherit" w:cs="Arial"/>
          <w:color w:val="333333"/>
          <w:sz w:val="24"/>
          <w:szCs w:val="24"/>
        </w:rPr>
        <w:t xml:space="preserve"> Hospital every 3 weeks to obtain new capsules, and their adherence and physical status were evaluated. Dietary intakes were assessed using 3-day food records which ascertained intakes during 2-weekdays and 1-weekend day at four </w:t>
      </w:r>
      <w:proofErr w:type="spellStart"/>
      <w:r w:rsidRPr="00051BE5">
        <w:rPr>
          <w:rFonts w:ascii="inherit" w:eastAsia="Times New Roman" w:hAnsi="inherit" w:cs="Arial"/>
          <w:color w:val="333333"/>
          <w:sz w:val="24"/>
          <w:szCs w:val="24"/>
        </w:rPr>
        <w:t>timepoints</w:t>
      </w:r>
      <w:proofErr w:type="spellEnd"/>
      <w:r w:rsidRPr="00051BE5">
        <w:rPr>
          <w:rFonts w:ascii="inherit" w:eastAsia="Times New Roman" w:hAnsi="inherit" w:cs="Arial"/>
          <w:color w:val="333333"/>
          <w:sz w:val="24"/>
          <w:szCs w:val="24"/>
        </w:rPr>
        <w:t xml:space="preserve"> throughout the study (1 week prior to and during the last week of each intervention period). All food records were reviewed for completeness and coded by the trained dietitians who were blinded to the study arms. Energy and nutrient intakes were calculated using the SY Nutrition Software (</w:t>
      </w:r>
      <w:proofErr w:type="spellStart"/>
      <w:r w:rsidRPr="00051BE5">
        <w:rPr>
          <w:rFonts w:ascii="inherit" w:eastAsia="Times New Roman" w:hAnsi="inherit" w:cs="Arial"/>
          <w:color w:val="333333"/>
          <w:sz w:val="24"/>
          <w:szCs w:val="24"/>
        </w:rPr>
        <w:t>Fudan</w:t>
      </w:r>
      <w:proofErr w:type="spellEnd"/>
      <w:r w:rsidRPr="00051BE5">
        <w:rPr>
          <w:rFonts w:ascii="inherit" w:eastAsia="Times New Roman" w:hAnsi="inherit" w:cs="Arial"/>
          <w:color w:val="333333"/>
          <w:sz w:val="24"/>
          <w:szCs w:val="24"/>
        </w:rPr>
        <w:t xml:space="preserve"> University, Shanghai, China) based on the local food composition database. Physical activity level was evaluated by asking the average times per week spent on several common activities (e.g. running, jogging, dancing, bicycling) in the last month and each activity was assigned a metabolic equivalent value (MET) according to accepted standards </w:t>
      </w:r>
      <w:hyperlink r:id="rId33" w:anchor="pone.0001148-Ainsworth1" w:history="1">
        <w:r w:rsidRPr="00051BE5">
          <w:rPr>
            <w:rFonts w:ascii="inherit" w:eastAsia="Times New Roman" w:hAnsi="inherit" w:cs="Arial"/>
            <w:color w:val="3C63AF"/>
            <w:sz w:val="24"/>
            <w:szCs w:val="24"/>
            <w:u w:val="single"/>
          </w:rPr>
          <w:t>[21]</w:t>
        </w:r>
      </w:hyperlink>
      <w:r w:rsidRPr="00051BE5">
        <w:rPr>
          <w:rFonts w:ascii="inherit" w:eastAsia="Times New Roman" w:hAnsi="inherit" w:cs="Arial"/>
          <w:color w:val="333333"/>
          <w:sz w:val="24"/>
          <w:szCs w:val="24"/>
        </w:rPr>
        <w:t xml:space="preserve">. After fasting overnight, blood pressure and anthropometric parameters (height, weight, waist and hip circumference) were measured and blood samples were collected at the beginning and the end of each two intervention periods. Fasting venous blood samples were collected in 7-mL EDTA-treated </w:t>
      </w:r>
      <w:proofErr w:type="spellStart"/>
      <w:r w:rsidRPr="00051BE5">
        <w:rPr>
          <w:rFonts w:ascii="inherit" w:eastAsia="Times New Roman" w:hAnsi="inherit" w:cs="Arial"/>
          <w:color w:val="333333"/>
          <w:sz w:val="24"/>
          <w:szCs w:val="24"/>
        </w:rPr>
        <w:t>vacutainers</w:t>
      </w:r>
      <w:proofErr w:type="spellEnd"/>
      <w:r w:rsidRPr="00051BE5">
        <w:rPr>
          <w:rFonts w:ascii="inherit" w:eastAsia="Times New Roman" w:hAnsi="inherit" w:cs="Arial"/>
          <w:color w:val="333333"/>
          <w:sz w:val="24"/>
          <w:szCs w:val="24"/>
        </w:rPr>
        <w:t xml:space="preserve"> for insulin analysis and 7-mL serum separator </w:t>
      </w:r>
      <w:proofErr w:type="spellStart"/>
      <w:r w:rsidRPr="00051BE5">
        <w:rPr>
          <w:rFonts w:ascii="inherit" w:eastAsia="Times New Roman" w:hAnsi="inherit" w:cs="Arial"/>
          <w:color w:val="333333"/>
          <w:sz w:val="24"/>
          <w:szCs w:val="24"/>
        </w:rPr>
        <w:t>vacutainers</w:t>
      </w:r>
      <w:proofErr w:type="spellEnd"/>
      <w:r w:rsidRPr="00051BE5">
        <w:rPr>
          <w:rFonts w:ascii="inherit" w:eastAsia="Times New Roman" w:hAnsi="inherit" w:cs="Arial"/>
          <w:color w:val="333333"/>
          <w:sz w:val="24"/>
          <w:szCs w:val="24"/>
        </w:rPr>
        <w:t xml:space="preserve"> for measurements of fasting glucose and lipid profiles. After centrifugation at 2600 × g for 10 min at 4°C, samples were </w:t>
      </w:r>
      <w:proofErr w:type="spellStart"/>
      <w:r w:rsidRPr="00051BE5">
        <w:rPr>
          <w:rFonts w:ascii="inherit" w:eastAsia="Times New Roman" w:hAnsi="inherit" w:cs="Arial"/>
          <w:color w:val="333333"/>
          <w:sz w:val="24"/>
          <w:szCs w:val="24"/>
        </w:rPr>
        <w:t>aliquotted</w:t>
      </w:r>
      <w:proofErr w:type="spellEnd"/>
      <w:r w:rsidRPr="00051BE5">
        <w:rPr>
          <w:rFonts w:ascii="inherit" w:eastAsia="Times New Roman" w:hAnsi="inherit" w:cs="Arial"/>
          <w:color w:val="333333"/>
          <w:sz w:val="24"/>
          <w:szCs w:val="24"/>
        </w:rPr>
        <w:t xml:space="preserve"> and stored at −80°C until batch analysis. Fasting morning urine samples (50 </w:t>
      </w:r>
      <w:proofErr w:type="spellStart"/>
      <w:r w:rsidRPr="00051BE5">
        <w:rPr>
          <w:rFonts w:ascii="inherit" w:eastAsia="Times New Roman" w:hAnsi="inherit" w:cs="Arial"/>
          <w:color w:val="333333"/>
          <w:sz w:val="24"/>
          <w:szCs w:val="24"/>
        </w:rPr>
        <w:t>mL</w:t>
      </w:r>
      <w:proofErr w:type="spellEnd"/>
      <w:r w:rsidRPr="00051BE5">
        <w:rPr>
          <w:rFonts w:ascii="inherit" w:eastAsia="Times New Roman" w:hAnsi="inherit" w:cs="Arial"/>
          <w:color w:val="333333"/>
          <w:sz w:val="24"/>
          <w:szCs w:val="24"/>
        </w:rPr>
        <w:t xml:space="preserve">) were collected at identical </w:t>
      </w:r>
      <w:proofErr w:type="spellStart"/>
      <w:r w:rsidRPr="00051BE5">
        <w:rPr>
          <w:rFonts w:ascii="inherit" w:eastAsia="Times New Roman" w:hAnsi="inherit" w:cs="Arial"/>
          <w:color w:val="333333"/>
          <w:sz w:val="24"/>
          <w:szCs w:val="24"/>
        </w:rPr>
        <w:t>timepoints</w:t>
      </w:r>
      <w:proofErr w:type="spellEnd"/>
      <w:r w:rsidRPr="00051BE5">
        <w:rPr>
          <w:rFonts w:ascii="inherit" w:eastAsia="Times New Roman" w:hAnsi="inherit" w:cs="Arial"/>
          <w:color w:val="333333"/>
          <w:sz w:val="24"/>
          <w:szCs w:val="24"/>
        </w:rPr>
        <w:t xml:space="preserve"> using plastic jugs containing 50 mg ascorbic acid. Urine samples were </w:t>
      </w:r>
      <w:proofErr w:type="spellStart"/>
      <w:r w:rsidRPr="00051BE5">
        <w:rPr>
          <w:rFonts w:ascii="inherit" w:eastAsia="Times New Roman" w:hAnsi="inherit" w:cs="Arial"/>
          <w:color w:val="333333"/>
          <w:sz w:val="24"/>
          <w:szCs w:val="24"/>
        </w:rPr>
        <w:t>aliquotted</w:t>
      </w:r>
      <w:proofErr w:type="spellEnd"/>
      <w:r w:rsidRPr="00051BE5">
        <w:rPr>
          <w:rFonts w:ascii="inherit" w:eastAsia="Times New Roman" w:hAnsi="inherit" w:cs="Arial"/>
          <w:color w:val="333333"/>
          <w:sz w:val="24"/>
          <w:szCs w:val="24"/>
        </w:rPr>
        <w:t xml:space="preserve"> and stored at −20°C until processed.</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2" w:name="article1.body1.sec2.sec5.p2"/>
      <w:bookmarkEnd w:id="12"/>
      <w:r w:rsidRPr="00051BE5">
        <w:rPr>
          <w:rFonts w:ascii="inherit" w:eastAsia="Times New Roman" w:hAnsi="inherit" w:cs="Arial"/>
          <w:color w:val="333333"/>
          <w:sz w:val="24"/>
          <w:szCs w:val="24"/>
        </w:rPr>
        <w:t xml:space="preserve">Serum total cholesterol, HDL cholesterol (HDL-C), LDL-C, </w:t>
      </w:r>
      <w:proofErr w:type="spellStart"/>
      <w:r w:rsidRPr="00051BE5">
        <w:rPr>
          <w:rFonts w:ascii="inherit" w:eastAsia="Times New Roman" w:hAnsi="inherit" w:cs="Arial"/>
          <w:color w:val="333333"/>
          <w:sz w:val="24"/>
          <w:szCs w:val="24"/>
        </w:rPr>
        <w:t>triacylglycerol</w:t>
      </w:r>
      <w:proofErr w:type="spellEnd"/>
      <w:r w:rsidRPr="00051BE5">
        <w:rPr>
          <w:rFonts w:ascii="inherit" w:eastAsia="Times New Roman" w:hAnsi="inherit" w:cs="Arial"/>
          <w:color w:val="333333"/>
          <w:sz w:val="24"/>
          <w:szCs w:val="24"/>
        </w:rPr>
        <w:t>, and glucose were measured using reagents purchased from Wako Pure Chemical Industries (Osaka, Japan), serum lipoprotein(a) [</w:t>
      </w:r>
      <w:proofErr w:type="spellStart"/>
      <w:r w:rsidRPr="00051BE5">
        <w:rPr>
          <w:rFonts w:ascii="inherit" w:eastAsia="Times New Roman" w:hAnsi="inherit" w:cs="Arial"/>
          <w:color w:val="333333"/>
          <w:sz w:val="24"/>
          <w:szCs w:val="24"/>
        </w:rPr>
        <w:t>Lp</w:t>
      </w:r>
      <w:proofErr w:type="spellEnd"/>
      <w:r w:rsidRPr="00051BE5">
        <w:rPr>
          <w:rFonts w:ascii="inherit" w:eastAsia="Times New Roman" w:hAnsi="inherit" w:cs="Arial"/>
          <w:color w:val="333333"/>
          <w:sz w:val="24"/>
          <w:szCs w:val="24"/>
        </w:rPr>
        <w:t xml:space="preserve">(a)], </w:t>
      </w:r>
      <w:proofErr w:type="spellStart"/>
      <w:r w:rsidRPr="00051BE5">
        <w:rPr>
          <w:rFonts w:ascii="inherit" w:eastAsia="Times New Roman" w:hAnsi="inherit" w:cs="Arial"/>
          <w:color w:val="333333"/>
          <w:sz w:val="24"/>
          <w:szCs w:val="24"/>
        </w:rPr>
        <w:t>apolipoprotein</w:t>
      </w:r>
      <w:proofErr w:type="spellEnd"/>
      <w:r w:rsidRPr="00051BE5">
        <w:rPr>
          <w:rFonts w:ascii="inherit" w:eastAsia="Times New Roman" w:hAnsi="inherit" w:cs="Arial"/>
          <w:color w:val="333333"/>
          <w:sz w:val="24"/>
          <w:szCs w:val="24"/>
        </w:rPr>
        <w:t xml:space="preserve"> A-1 and B (apoA1 and </w:t>
      </w:r>
      <w:proofErr w:type="spellStart"/>
      <w:r w:rsidRPr="00051BE5">
        <w:rPr>
          <w:rFonts w:ascii="inherit" w:eastAsia="Times New Roman" w:hAnsi="inherit" w:cs="Arial"/>
          <w:color w:val="333333"/>
          <w:sz w:val="24"/>
          <w:szCs w:val="24"/>
        </w:rPr>
        <w:t>apoB</w:t>
      </w:r>
      <w:proofErr w:type="spellEnd"/>
      <w:r w:rsidRPr="00051BE5">
        <w:rPr>
          <w:rFonts w:ascii="inherit" w:eastAsia="Times New Roman" w:hAnsi="inherit" w:cs="Arial"/>
          <w:color w:val="333333"/>
          <w:sz w:val="24"/>
          <w:szCs w:val="24"/>
        </w:rPr>
        <w:t xml:space="preserve">) were measured using kits from Roche Diagnostics (Mannheim, Germany). All the above assays were performed on an </w:t>
      </w:r>
      <w:r w:rsidRPr="00051BE5">
        <w:rPr>
          <w:rFonts w:ascii="inherit" w:eastAsia="Times New Roman" w:hAnsi="inherit" w:cs="Arial"/>
          <w:color w:val="333333"/>
          <w:sz w:val="24"/>
          <w:szCs w:val="24"/>
        </w:rPr>
        <w:lastRenderedPageBreak/>
        <w:t>automatic analyzer (Hitachi 7080, Japan) within one day.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xml:space="preserve"> was determined by </w:t>
      </w:r>
      <w:proofErr w:type="spellStart"/>
      <w:r w:rsidRPr="00051BE5">
        <w:rPr>
          <w:rFonts w:ascii="inherit" w:eastAsia="Times New Roman" w:hAnsi="inherit" w:cs="Arial"/>
          <w:color w:val="333333"/>
          <w:sz w:val="24"/>
          <w:szCs w:val="24"/>
        </w:rPr>
        <w:t>turbidometric</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immunoinhibition</w:t>
      </w:r>
      <w:proofErr w:type="spellEnd"/>
      <w:r w:rsidRPr="00051BE5">
        <w:rPr>
          <w:rFonts w:ascii="inherit" w:eastAsia="Times New Roman" w:hAnsi="inherit" w:cs="Arial"/>
          <w:color w:val="333333"/>
          <w:sz w:val="24"/>
          <w:szCs w:val="24"/>
        </w:rPr>
        <w:t xml:space="preserve"> on packed red blood cells on the automatic analyzer using kits from Roche Diagnostics </w:t>
      </w:r>
      <w:hyperlink r:id="rId34" w:anchor="pone.0001148-Blake1" w:history="1">
        <w:r w:rsidRPr="00051BE5">
          <w:rPr>
            <w:rFonts w:ascii="inherit" w:eastAsia="Times New Roman" w:hAnsi="inherit" w:cs="Arial"/>
            <w:color w:val="3C63AF"/>
            <w:sz w:val="24"/>
            <w:szCs w:val="24"/>
            <w:u w:val="single"/>
          </w:rPr>
          <w:t>[22]</w:t>
        </w:r>
      </w:hyperlink>
      <w:r w:rsidRPr="00051BE5">
        <w:rPr>
          <w:rFonts w:ascii="inherit" w:eastAsia="Times New Roman" w:hAnsi="inherit" w:cs="Arial"/>
          <w:color w:val="333333"/>
          <w:sz w:val="24"/>
          <w:szCs w:val="24"/>
        </w:rPr>
        <w:t xml:space="preserve">. This assay is approved by the US National </w:t>
      </w:r>
      <w:proofErr w:type="spellStart"/>
      <w:r w:rsidRPr="00051BE5">
        <w:rPr>
          <w:rFonts w:ascii="inherit" w:eastAsia="Times New Roman" w:hAnsi="inherit" w:cs="Arial"/>
          <w:color w:val="333333"/>
          <w:sz w:val="24"/>
          <w:szCs w:val="24"/>
        </w:rPr>
        <w:t>Glycohemoglobin</w:t>
      </w:r>
      <w:proofErr w:type="spellEnd"/>
      <w:r w:rsidRPr="00051BE5">
        <w:rPr>
          <w:rFonts w:ascii="inherit" w:eastAsia="Times New Roman" w:hAnsi="inherit" w:cs="Arial"/>
          <w:color w:val="333333"/>
          <w:sz w:val="24"/>
          <w:szCs w:val="24"/>
        </w:rPr>
        <w:t xml:space="preserve"> Standardization Program and by the Food and Drug Administration for clinical use. Plasma insulin was determined by radioimmunoassay (</w:t>
      </w:r>
      <w:proofErr w:type="spellStart"/>
      <w:r w:rsidRPr="00051BE5">
        <w:rPr>
          <w:rFonts w:ascii="inherit" w:eastAsia="Times New Roman" w:hAnsi="inherit" w:cs="Arial"/>
          <w:color w:val="333333"/>
          <w:sz w:val="24"/>
          <w:szCs w:val="24"/>
        </w:rPr>
        <w:t>Linco</w:t>
      </w:r>
      <w:proofErr w:type="spellEnd"/>
      <w:r w:rsidRPr="00051BE5">
        <w:rPr>
          <w:rFonts w:ascii="inherit" w:eastAsia="Times New Roman" w:hAnsi="inherit" w:cs="Arial"/>
          <w:color w:val="333333"/>
          <w:sz w:val="24"/>
          <w:szCs w:val="24"/>
        </w:rPr>
        <w:t xml:space="preserve"> Research, MO). Insulin resistance was calculated using the Homeostasis Model Assessment of Insulin Resistance method (HOMA-IR) = (Insulin (µU/</w:t>
      </w:r>
      <w:proofErr w:type="spellStart"/>
      <w:r w:rsidRPr="00051BE5">
        <w:rPr>
          <w:rFonts w:ascii="inherit" w:eastAsia="Times New Roman" w:hAnsi="inherit" w:cs="Arial"/>
          <w:color w:val="333333"/>
          <w:sz w:val="24"/>
          <w:szCs w:val="24"/>
        </w:rPr>
        <w:t>mL</w:t>
      </w:r>
      <w:proofErr w:type="spellEnd"/>
      <w:proofErr w:type="gramStart"/>
      <w:r w:rsidRPr="00051BE5">
        <w:rPr>
          <w:rFonts w:ascii="inherit" w:eastAsia="Times New Roman" w:hAnsi="inherit" w:cs="Arial"/>
          <w:color w:val="333333"/>
          <w:sz w:val="24"/>
          <w:szCs w:val="24"/>
        </w:rPr>
        <w:t>)×</w:t>
      </w:r>
      <w:proofErr w:type="gramEnd"/>
      <w:r w:rsidRPr="00051BE5">
        <w:rPr>
          <w:rFonts w:ascii="inherit" w:eastAsia="Times New Roman" w:hAnsi="inherit" w:cs="Arial"/>
          <w:color w:val="333333"/>
          <w:sz w:val="24"/>
          <w:szCs w:val="24"/>
        </w:rPr>
        <w:t>glucose (</w:t>
      </w:r>
      <w:proofErr w:type="spellStart"/>
      <w:r w:rsidRPr="00051BE5">
        <w:rPr>
          <w:rFonts w:ascii="inherit" w:eastAsia="Times New Roman" w:hAnsi="inherit" w:cs="Arial"/>
          <w:color w:val="333333"/>
          <w:sz w:val="24"/>
          <w:szCs w:val="24"/>
        </w:rPr>
        <w:t>mmol</w:t>
      </w:r>
      <w:proofErr w:type="spellEnd"/>
      <w:r w:rsidRPr="00051BE5">
        <w:rPr>
          <w:rFonts w:ascii="inherit" w:eastAsia="Times New Roman" w:hAnsi="inherit" w:cs="Arial"/>
          <w:color w:val="333333"/>
          <w:sz w:val="24"/>
          <w:szCs w:val="24"/>
        </w:rPr>
        <w:t>/L))/22.5 </w:t>
      </w:r>
      <w:hyperlink r:id="rId35" w:anchor="pone.0001148-Matthews1" w:history="1">
        <w:r w:rsidRPr="00051BE5">
          <w:rPr>
            <w:rFonts w:ascii="inherit" w:eastAsia="Times New Roman" w:hAnsi="inherit" w:cs="Arial"/>
            <w:color w:val="3C63AF"/>
            <w:sz w:val="24"/>
            <w:szCs w:val="24"/>
            <w:u w:val="single"/>
          </w:rPr>
          <w:t>[23]</w:t>
        </w:r>
      </w:hyperlink>
      <w:r w:rsidRPr="00051BE5">
        <w:rPr>
          <w:rFonts w:ascii="inherit" w:eastAsia="Times New Roman" w:hAnsi="inherit" w:cs="Arial"/>
          <w:color w:val="333333"/>
          <w:sz w:val="24"/>
          <w:szCs w:val="24"/>
        </w:rPr>
        <w:t>. Urinary excretion of lignan metabolites (</w:t>
      </w:r>
      <w:proofErr w:type="spellStart"/>
      <w:r w:rsidRPr="00051BE5">
        <w:rPr>
          <w:rFonts w:ascii="inherit" w:eastAsia="Times New Roman" w:hAnsi="inherit" w:cs="Arial"/>
          <w:color w:val="333333"/>
          <w:sz w:val="24"/>
          <w:szCs w:val="24"/>
        </w:rPr>
        <w:t>enterodiol</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enterolactone</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genistein</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daidzein</w:t>
      </w:r>
      <w:proofErr w:type="spellEnd"/>
      <w:r w:rsidRPr="00051BE5">
        <w:rPr>
          <w:rFonts w:ascii="inherit" w:eastAsia="Times New Roman" w:hAnsi="inherit" w:cs="Arial"/>
          <w:color w:val="333333"/>
          <w:sz w:val="24"/>
          <w:szCs w:val="24"/>
        </w:rPr>
        <w:t>) was measured using a modified HPLC method </w:t>
      </w:r>
      <w:hyperlink r:id="rId36" w:anchor="pone.0001148-Nurmi1" w:history="1">
        <w:r w:rsidRPr="00051BE5">
          <w:rPr>
            <w:rFonts w:ascii="inherit" w:eastAsia="Times New Roman" w:hAnsi="inherit" w:cs="Arial"/>
            <w:color w:val="3C63AF"/>
            <w:sz w:val="24"/>
            <w:szCs w:val="24"/>
            <w:u w:val="single"/>
          </w:rPr>
          <w:t>[24]</w:t>
        </w:r>
      </w:hyperlink>
      <w:r w:rsidRPr="00051BE5">
        <w:rPr>
          <w:rFonts w:ascii="inherit" w:eastAsia="Times New Roman" w:hAnsi="inherit" w:cs="Arial"/>
          <w:color w:val="333333"/>
          <w:sz w:val="24"/>
          <w:szCs w:val="24"/>
        </w:rPr>
        <w:t>, </w:t>
      </w:r>
      <w:hyperlink r:id="rId37" w:anchor="pone.0001148-Thomas1" w:history="1">
        <w:r w:rsidRPr="00051BE5">
          <w:rPr>
            <w:rFonts w:ascii="inherit" w:eastAsia="Times New Roman" w:hAnsi="inherit" w:cs="Arial"/>
            <w:color w:val="3C63AF"/>
            <w:sz w:val="24"/>
            <w:szCs w:val="24"/>
            <w:u w:val="single"/>
          </w:rPr>
          <w:t>[25]</w:t>
        </w:r>
      </w:hyperlink>
      <w:r w:rsidRPr="00051BE5">
        <w:rPr>
          <w:rFonts w:ascii="inherit" w:eastAsia="Times New Roman" w:hAnsi="inherit" w:cs="Arial"/>
          <w:color w:val="333333"/>
          <w:sz w:val="24"/>
          <w:szCs w:val="24"/>
        </w:rPr>
        <w:t xml:space="preserve">. The intra- and inter-assay CVs ranged from 2.3% to 15.8% for </w:t>
      </w:r>
      <w:proofErr w:type="spellStart"/>
      <w:r w:rsidRPr="00051BE5">
        <w:rPr>
          <w:rFonts w:ascii="inherit" w:eastAsia="Times New Roman" w:hAnsi="inherit" w:cs="Arial"/>
          <w:color w:val="333333"/>
          <w:sz w:val="24"/>
          <w:szCs w:val="24"/>
        </w:rPr>
        <w:t>enterodiol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enterolactone</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genistein</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daidzein</w:t>
      </w:r>
      <w:proofErr w:type="spellEnd"/>
      <w:r w:rsidRPr="00051BE5">
        <w:rPr>
          <w:rFonts w:ascii="inherit" w:eastAsia="Times New Roman" w:hAnsi="inherit" w:cs="Arial"/>
          <w:color w:val="333333"/>
          <w:sz w:val="24"/>
          <w:szCs w:val="24"/>
        </w:rPr>
        <w:t xml:space="preserve"> at concentrations of 1.0 and </w:t>
      </w:r>
      <w:proofErr w:type="gramStart"/>
      <w:r w:rsidRPr="00051BE5">
        <w:rPr>
          <w:rFonts w:ascii="inherit" w:eastAsia="Times New Roman" w:hAnsi="inherit" w:cs="Arial"/>
          <w:color w:val="333333"/>
          <w:sz w:val="24"/>
          <w:szCs w:val="24"/>
        </w:rPr>
        <w:t>10 µg/</w:t>
      </w:r>
      <w:proofErr w:type="spellStart"/>
      <w:r w:rsidRPr="00051BE5">
        <w:rPr>
          <w:rFonts w:ascii="inherit" w:eastAsia="Times New Roman" w:hAnsi="inherit" w:cs="Arial"/>
          <w:color w:val="333333"/>
          <w:sz w:val="24"/>
          <w:szCs w:val="24"/>
        </w:rPr>
        <w:t>mL</w:t>
      </w:r>
      <w:proofErr w:type="gramEnd"/>
      <w:r w:rsidRPr="00051BE5">
        <w:rPr>
          <w:rFonts w:ascii="inherit" w:eastAsia="Times New Roman" w:hAnsi="inherit" w:cs="Arial"/>
          <w:color w:val="333333"/>
          <w:sz w:val="24"/>
          <w:szCs w:val="24"/>
        </w:rPr>
        <w:t>.</w:t>
      </w:r>
      <w:proofErr w:type="spell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3" w:name="article1.body1.sec2.sec5.p3"/>
      <w:bookmarkEnd w:id="13"/>
      <w:proofErr w:type="spellStart"/>
      <w:proofErr w:type="gramStart"/>
      <w:r w:rsidRPr="00051BE5">
        <w:rPr>
          <w:rFonts w:ascii="inherit" w:eastAsia="Times New Roman" w:hAnsi="inherit" w:cs="Arial"/>
          <w:color w:val="333333"/>
          <w:sz w:val="24"/>
          <w:szCs w:val="24"/>
        </w:rPr>
        <w:t>Lp</w:t>
      </w:r>
      <w:proofErr w:type="spellEnd"/>
      <w:r w:rsidRPr="00051BE5">
        <w:rPr>
          <w:rFonts w:ascii="inherit" w:eastAsia="Times New Roman" w:hAnsi="inherit" w:cs="Arial"/>
          <w:color w:val="333333"/>
          <w:sz w:val="24"/>
          <w:szCs w:val="24"/>
        </w:rPr>
        <w:t>(</w:t>
      </w:r>
      <w:proofErr w:type="gramEnd"/>
      <w:r w:rsidRPr="00051BE5">
        <w:rPr>
          <w:rFonts w:ascii="inherit" w:eastAsia="Times New Roman" w:hAnsi="inherit" w:cs="Arial"/>
          <w:color w:val="333333"/>
          <w:sz w:val="24"/>
          <w:szCs w:val="24"/>
        </w:rPr>
        <w:t xml:space="preserve">a) concentrations were measured in 245 serum samples due to reagent shortage. The values of urinary excretion of lignan or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metabolites were replaced by 0.05 µg/</w:t>
      </w:r>
      <w:proofErr w:type="spellStart"/>
      <w:r w:rsidRPr="00051BE5">
        <w:rPr>
          <w:rFonts w:ascii="inherit" w:eastAsia="Times New Roman" w:hAnsi="inherit" w:cs="Arial"/>
          <w:color w:val="333333"/>
          <w:sz w:val="24"/>
          <w:szCs w:val="24"/>
        </w:rPr>
        <w:t>mL</w:t>
      </w:r>
      <w:proofErr w:type="spellEnd"/>
      <w:r w:rsidRPr="00051BE5">
        <w:rPr>
          <w:rFonts w:ascii="inherit" w:eastAsia="Times New Roman" w:hAnsi="inherit" w:cs="Arial"/>
          <w:color w:val="333333"/>
          <w:sz w:val="24"/>
          <w:szCs w:val="24"/>
        </w:rPr>
        <w:t xml:space="preserve"> (half of the lowest detectable limit) when not detectable.</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Sample Size</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4" w:name="article1.body1.sec2.sec6.p1"/>
      <w:bookmarkEnd w:id="14"/>
      <w:r w:rsidRPr="00051BE5">
        <w:rPr>
          <w:rFonts w:ascii="inherit" w:eastAsia="Times New Roman" w:hAnsi="inherit" w:cs="Arial"/>
          <w:color w:val="333333"/>
          <w:sz w:val="24"/>
          <w:szCs w:val="24"/>
        </w:rPr>
        <w:t xml:space="preserve">As there were no extant studies that had investigated the effect of flaxseed-derived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on HbA1c, the sample size was calculated based on the previous studies of flaxseed on LDL-C concentrations. Using a one-sided 5% significance level, a sample of 67 patients was needed for this cross-over trial, assuming a 10% drop-out rate. This gave the study 90% power to detect a 5% difference </w:t>
      </w:r>
      <w:proofErr w:type="gramStart"/>
      <w:r w:rsidRPr="00051BE5">
        <w:rPr>
          <w:rFonts w:ascii="inherit" w:eastAsia="Times New Roman" w:hAnsi="inherit" w:cs="Arial"/>
          <w:color w:val="333333"/>
          <w:sz w:val="24"/>
          <w:szCs w:val="24"/>
        </w:rPr>
        <w:t xml:space="preserve">(0.2 </w:t>
      </w:r>
      <w:proofErr w:type="spellStart"/>
      <w:r w:rsidRPr="00051BE5">
        <w:rPr>
          <w:rFonts w:ascii="inherit" w:eastAsia="Times New Roman" w:hAnsi="inherit" w:cs="Arial"/>
          <w:color w:val="333333"/>
          <w:sz w:val="24"/>
          <w:szCs w:val="24"/>
        </w:rPr>
        <w:t>mmol</w:t>
      </w:r>
      <w:proofErr w:type="spellEnd"/>
      <w:r w:rsidRPr="00051BE5">
        <w:rPr>
          <w:rFonts w:ascii="inherit" w:eastAsia="Times New Roman" w:hAnsi="inherit" w:cs="Arial"/>
          <w:color w:val="333333"/>
          <w:sz w:val="24"/>
          <w:szCs w:val="24"/>
        </w:rPr>
        <w:t>/L)</w:t>
      </w:r>
      <w:proofErr w:type="gramEnd"/>
      <w:r w:rsidRPr="00051BE5">
        <w:rPr>
          <w:rFonts w:ascii="inherit" w:eastAsia="Times New Roman" w:hAnsi="inherit" w:cs="Arial"/>
          <w:color w:val="333333"/>
          <w:sz w:val="24"/>
          <w:szCs w:val="24"/>
        </w:rPr>
        <w:t xml:space="preserve"> in LDL-C between treatments (assuming a common SD of 0.5 </w:t>
      </w:r>
      <w:proofErr w:type="spellStart"/>
      <w:r w:rsidRPr="00051BE5">
        <w:rPr>
          <w:rFonts w:ascii="inherit" w:eastAsia="Times New Roman" w:hAnsi="inherit" w:cs="Arial"/>
          <w:color w:val="333333"/>
          <w:sz w:val="24"/>
          <w:szCs w:val="24"/>
        </w:rPr>
        <w:t>mmol</w:t>
      </w:r>
      <w:proofErr w:type="spellEnd"/>
      <w:r w:rsidRPr="00051BE5">
        <w:rPr>
          <w:rFonts w:ascii="inherit" w:eastAsia="Times New Roman" w:hAnsi="inherit" w:cs="Arial"/>
          <w:color w:val="333333"/>
          <w:sz w:val="24"/>
          <w:szCs w:val="24"/>
        </w:rPr>
        <w:t>/L).</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Randomization and Blinding</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5" w:name="article1.body1.sec2.sec7.p1"/>
      <w:bookmarkEnd w:id="15"/>
      <w:r w:rsidRPr="00051BE5">
        <w:rPr>
          <w:rFonts w:ascii="inherit" w:eastAsia="Times New Roman" w:hAnsi="inherit" w:cs="Arial"/>
          <w:color w:val="333333"/>
          <w:sz w:val="24"/>
          <w:szCs w:val="24"/>
        </w:rPr>
        <w:t xml:space="preserve">The random allocation sequence was developed using computer program by a statistician who was not involved in the study. After enrollment, each participant was randomly given a unique study number. Randomization and allocation to the treatment or placebo group was based on the study number. Participants were randomized to the intervention or the placebo arms using stratification factors of gender and </w:t>
      </w:r>
      <w:proofErr w:type="spellStart"/>
      <w:r w:rsidRPr="00051BE5">
        <w:rPr>
          <w:rFonts w:ascii="inherit" w:eastAsia="Times New Roman" w:hAnsi="inherit" w:cs="Arial"/>
          <w:color w:val="333333"/>
          <w:sz w:val="24"/>
          <w:szCs w:val="24"/>
        </w:rPr>
        <w:t>tertiled</w:t>
      </w:r>
      <w:proofErr w:type="spellEnd"/>
      <w:r w:rsidRPr="00051BE5">
        <w:rPr>
          <w:rFonts w:ascii="inherit" w:eastAsia="Times New Roman" w:hAnsi="inherit" w:cs="Arial"/>
          <w:color w:val="333333"/>
          <w:sz w:val="24"/>
          <w:szCs w:val="24"/>
        </w:rPr>
        <w:t xml:space="preserve"> LDL-C concentrations from screening. In detail, women and men were sorted by their levels of LDL-C, respectively. Then randomization was performed using a block size of 3 and length of 10 for men and length of 16 for women, respectively. Placebo capsules were almost identical to the lignan capsules in size, shape, color, and taste. Each bottle of capsules was marked with the participant's study number, but no product identifier. Participants, health professionals, statisticians, and other research staff involved in the trial were blinded to the assignments.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Statistical Methods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6" w:name="article1.body1.sec2.sec8.p1"/>
      <w:bookmarkEnd w:id="16"/>
      <w:r w:rsidRPr="00051BE5">
        <w:rPr>
          <w:rFonts w:ascii="inherit" w:eastAsia="Times New Roman" w:hAnsi="inherit" w:cs="Arial"/>
          <w:color w:val="333333"/>
          <w:sz w:val="24"/>
          <w:szCs w:val="24"/>
        </w:rPr>
        <w:t xml:space="preserve">Differences between values after 12-week intervention were analyzed in </w:t>
      </w:r>
      <w:proofErr w:type="spellStart"/>
      <w:r w:rsidRPr="00051BE5">
        <w:rPr>
          <w:rFonts w:ascii="inherit" w:eastAsia="Times New Roman" w:hAnsi="inherit" w:cs="Arial"/>
          <w:color w:val="333333"/>
          <w:sz w:val="24"/>
          <w:szCs w:val="24"/>
        </w:rPr>
        <w:t>Stata</w:t>
      </w:r>
      <w:proofErr w:type="spellEnd"/>
      <w:r w:rsidRPr="00051BE5">
        <w:rPr>
          <w:rFonts w:ascii="inherit" w:eastAsia="Times New Roman" w:hAnsi="inherit" w:cs="Arial"/>
          <w:color w:val="333333"/>
          <w:sz w:val="24"/>
          <w:szCs w:val="24"/>
        </w:rPr>
        <w:t xml:space="preserve"> 9.2 (</w:t>
      </w:r>
      <w:proofErr w:type="spellStart"/>
      <w:r w:rsidRPr="00051BE5">
        <w:rPr>
          <w:rFonts w:ascii="inherit" w:eastAsia="Times New Roman" w:hAnsi="inherit" w:cs="Arial"/>
          <w:color w:val="333333"/>
          <w:sz w:val="24"/>
          <w:szCs w:val="24"/>
        </w:rPr>
        <w:t>Stata</w:t>
      </w:r>
      <w:proofErr w:type="spellEnd"/>
      <w:r w:rsidRPr="00051BE5">
        <w:rPr>
          <w:rFonts w:ascii="inherit" w:eastAsia="Times New Roman" w:hAnsi="inherit" w:cs="Arial"/>
          <w:color w:val="333333"/>
          <w:sz w:val="24"/>
          <w:szCs w:val="24"/>
        </w:rPr>
        <w:t xml:space="preserve"> ™, Texas) using a mixed model analysis of covariance with treatment (lignan or placebo) and period (first or second period) as fixed factors, subjects as random factors, and baseline measurements as covariates. Further fixed terms corresponding to treatment/period interactions were included to test for any carry-over effect between periods, and treatment/covariate interaction was included to test whether the treatment effect of flaxseed lignan varied according to the baseline values of the covariate. Given the weight-dependent nature of the study endpoints, weight and </w:t>
      </w:r>
      <w:r w:rsidRPr="00051BE5">
        <w:rPr>
          <w:rFonts w:ascii="inherit" w:eastAsia="Times New Roman" w:hAnsi="inherit" w:cs="Arial"/>
          <w:color w:val="333333"/>
          <w:sz w:val="24"/>
          <w:szCs w:val="24"/>
        </w:rPr>
        <w:lastRenderedPageBreak/>
        <w:t>weight changes were incorporated into the model as covariates. However the results were not affected and the data are therefore not shown. Data that were not normally distributed, as assessed by the Shapiro-</w:t>
      </w:r>
      <w:proofErr w:type="spellStart"/>
      <w:r w:rsidRPr="00051BE5">
        <w:rPr>
          <w:rFonts w:ascii="inherit" w:eastAsia="Times New Roman" w:hAnsi="inherit" w:cs="Arial"/>
          <w:color w:val="333333"/>
          <w:sz w:val="24"/>
          <w:szCs w:val="24"/>
        </w:rPr>
        <w:t>Wilks</w:t>
      </w:r>
      <w:proofErr w:type="spellEnd"/>
      <w:r w:rsidRPr="00051BE5">
        <w:rPr>
          <w:rFonts w:ascii="inherit" w:eastAsia="Times New Roman" w:hAnsi="inherit" w:cs="Arial"/>
          <w:color w:val="333333"/>
          <w:sz w:val="24"/>
          <w:szCs w:val="24"/>
        </w:rPr>
        <w:t xml:space="preserve"> test, were natural-logarithmically transformed prior to analysis (see table footnotes for details). </w:t>
      </w:r>
      <w:proofErr w:type="gramStart"/>
      <w:r w:rsidRPr="00051BE5">
        <w:rPr>
          <w:rFonts w:ascii="inherit" w:eastAsia="Times New Roman" w:hAnsi="inherit" w:cs="Arial"/>
          <w:color w:val="333333"/>
          <w:sz w:val="24"/>
          <w:szCs w:val="24"/>
        </w:rPr>
        <w:t>Differences before and after treatments were analyzed using paired Student's t-test.</w:t>
      </w:r>
      <w:proofErr w:type="gramEnd"/>
      <w:r w:rsidRPr="00051BE5">
        <w:rPr>
          <w:rFonts w:ascii="inherit" w:eastAsia="Times New Roman" w:hAnsi="inherit" w:cs="Arial"/>
          <w:color w:val="333333"/>
          <w:sz w:val="24"/>
          <w:szCs w:val="24"/>
        </w:rPr>
        <w:t xml:space="preserve"> Pre-post differences in physical activity level, and habitual energy and nutrient intake were analyzed using ANOVA. Differences were considered significant at </w:t>
      </w:r>
      <w:r w:rsidRPr="00051BE5">
        <w:rPr>
          <w:rFonts w:ascii="inherit" w:eastAsia="Times New Roman" w:hAnsi="inherit" w:cs="Arial"/>
          <w:i/>
          <w:iCs/>
          <w:color w:val="333333"/>
          <w:sz w:val="24"/>
          <w:szCs w:val="24"/>
        </w:rPr>
        <w:t>P</w:t>
      </w:r>
      <w:r w:rsidRPr="00051BE5">
        <w:rPr>
          <w:rFonts w:ascii="inherit" w:eastAsia="Times New Roman" w:hAnsi="inherit" w:cs="Arial"/>
          <w:color w:val="333333"/>
          <w:sz w:val="24"/>
          <w:szCs w:val="24"/>
        </w:rPr>
        <w:t>&lt;0.05.</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17" w:name="s3"/>
      <w:bookmarkEnd w:id="17"/>
      <w:r w:rsidRPr="00051BE5">
        <w:rPr>
          <w:rFonts w:ascii="Arial" w:eastAsia="Times New Roman" w:hAnsi="Arial" w:cs="Arial"/>
          <w:b/>
          <w:bCs/>
          <w:color w:val="333333"/>
          <w:sz w:val="27"/>
          <w:szCs w:val="27"/>
        </w:rPr>
        <w:t>Results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Participant Flow, Recruitment and Numbers Analyzed</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18" w:name="article1.body1.sec3.sec1.p1"/>
      <w:bookmarkEnd w:id="18"/>
      <w:r w:rsidRPr="00051BE5">
        <w:rPr>
          <w:rFonts w:ascii="inherit" w:eastAsia="Times New Roman" w:hAnsi="inherit" w:cs="Arial"/>
          <w:color w:val="333333"/>
          <w:sz w:val="24"/>
          <w:szCs w:val="24"/>
        </w:rPr>
        <w:t>A total of 581 type 2 diabetic patients were screened for inclusion in the study (</w:t>
      </w:r>
      <w:hyperlink r:id="rId38" w:anchor="pone-0001148-g001" w:history="1">
        <w:r w:rsidRPr="00051BE5">
          <w:rPr>
            <w:rFonts w:ascii="inherit" w:eastAsia="Times New Roman" w:hAnsi="inherit" w:cs="Arial"/>
            <w:color w:val="3C63AF"/>
            <w:sz w:val="24"/>
            <w:szCs w:val="24"/>
            <w:u w:val="single"/>
          </w:rPr>
          <w:t>Figure 1</w:t>
        </w:r>
      </w:hyperlink>
      <w:r w:rsidRPr="00051BE5">
        <w:rPr>
          <w:rFonts w:ascii="inherit" w:eastAsia="Times New Roman" w:hAnsi="inherit" w:cs="Arial"/>
          <w:color w:val="333333"/>
          <w:sz w:val="24"/>
          <w:szCs w:val="24"/>
        </w:rPr>
        <w:t xml:space="preserve">). All participants were enrolled between December 2005 and April 2006 in urban districts of Shanghai. The participants were initially screened via their health archives with the help of the local community medical service centers. Then a screening questionnaire and physical examination were performed to evaluate eligibility. Finally, 73 subjects agreed to participate. Of the 73 subjects, 70 completed the study and 68 were available for the final full analysis set (FAS). One subject receiving lignan capsules was diagnosed with lung cancer one week after the study began and decided to withdraw, one subject receiving placebo withdrew one week after the study began because of poor physical status, and one subject withdrew in the wash-out period following the diagnosis of tachycardia. One subject receiving lignan capsules and another receiving placebo at randomization did not fulfill the FAS because of an eligibility violation (LDL-C&lt;2.9 </w:t>
      </w:r>
      <w:proofErr w:type="spellStart"/>
      <w:r w:rsidRPr="00051BE5">
        <w:rPr>
          <w:rFonts w:ascii="inherit" w:eastAsia="Times New Roman" w:hAnsi="inherit" w:cs="Arial"/>
          <w:color w:val="333333"/>
          <w:sz w:val="24"/>
          <w:szCs w:val="24"/>
        </w:rPr>
        <w:t>mmol</w:t>
      </w:r>
      <w:proofErr w:type="spellEnd"/>
      <w:r w:rsidRPr="00051BE5">
        <w:rPr>
          <w:rFonts w:ascii="inherit" w:eastAsia="Times New Roman" w:hAnsi="inherit" w:cs="Arial"/>
          <w:color w:val="333333"/>
          <w:sz w:val="24"/>
          <w:szCs w:val="24"/>
        </w:rPr>
        <w:t>/L) and were not included in the analyses.</w:t>
      </w:r>
    </w:p>
    <w:p w:rsidR="00051BE5" w:rsidRPr="00051BE5" w:rsidRDefault="00051BE5" w:rsidP="00051BE5">
      <w:pPr>
        <w:shd w:val="clear" w:color="auto" w:fill="FFFFFF"/>
        <w:spacing w:after="0" w:line="240" w:lineRule="atLeast"/>
        <w:rPr>
          <w:rFonts w:ascii="Arial" w:eastAsia="Times New Roman" w:hAnsi="Arial" w:cs="Arial"/>
          <w:color w:val="333333"/>
          <w:sz w:val="24"/>
          <w:szCs w:val="24"/>
        </w:rPr>
      </w:pPr>
      <w:bookmarkStart w:id="19" w:name="pone-0001148-g001"/>
      <w:bookmarkEnd w:id="19"/>
      <w:r>
        <w:rPr>
          <w:rFonts w:ascii="Arial" w:eastAsia="Times New Roman" w:hAnsi="Arial" w:cs="Arial"/>
          <w:noProof/>
          <w:color w:val="3C63AF"/>
          <w:sz w:val="24"/>
          <w:szCs w:val="24"/>
        </w:rPr>
        <w:lastRenderedPageBreak/>
        <w:drawing>
          <wp:inline distT="0" distB="0" distL="0" distR="0">
            <wp:extent cx="3048000" cy="4391025"/>
            <wp:effectExtent l="19050" t="0" r="0" b="0"/>
            <wp:docPr id="9" name="Picture 9" descr="thumbnail">
              <a:hlinkClick xmlns:a="http://schemas.openxmlformats.org/drawingml/2006/main" r:id="rId39"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a:hlinkClick r:id="rId39" tooltip="&quot;Click for larger image&quot;"/>
                    </pic:cNvPr>
                    <pic:cNvPicPr>
                      <a:picLocks noChangeAspect="1" noChangeArrowheads="1"/>
                    </pic:cNvPicPr>
                  </pic:nvPicPr>
                  <pic:blipFill>
                    <a:blip r:embed="rId8" cstate="print"/>
                    <a:srcRect/>
                    <a:stretch>
                      <a:fillRect/>
                    </a:stretch>
                  </pic:blipFill>
                  <pic:spPr bwMode="auto">
                    <a:xfrm>
                      <a:off x="0" y="0"/>
                      <a:ext cx="3048000" cy="4391025"/>
                    </a:xfrm>
                    <a:prstGeom prst="rect">
                      <a:avLst/>
                    </a:prstGeom>
                    <a:noFill/>
                    <a:ln w="9525">
                      <a:noFill/>
                      <a:miter lim="800000"/>
                      <a:headEnd/>
                      <a:tailEnd/>
                    </a:ln>
                  </pic:spPr>
                </pic:pic>
              </a:graphicData>
            </a:graphic>
          </wp:inline>
        </w:drawing>
      </w:r>
    </w:p>
    <w:p w:rsidR="00051BE5" w:rsidRPr="00051BE5" w:rsidRDefault="00051BE5" w:rsidP="00051BE5">
      <w:pPr>
        <w:shd w:val="clear" w:color="auto" w:fill="EFEFEF"/>
        <w:spacing w:after="0" w:line="240" w:lineRule="atLeast"/>
        <w:textAlignment w:val="top"/>
        <w:rPr>
          <w:rFonts w:ascii="Arial" w:eastAsia="Times New Roman" w:hAnsi="Arial" w:cs="Arial"/>
          <w:color w:val="333333"/>
          <w:sz w:val="18"/>
          <w:szCs w:val="18"/>
        </w:rPr>
      </w:pPr>
      <w:r w:rsidRPr="00051BE5">
        <w:rPr>
          <w:rFonts w:ascii="Arial" w:eastAsia="Times New Roman" w:hAnsi="Arial" w:cs="Arial"/>
          <w:color w:val="333333"/>
          <w:sz w:val="18"/>
          <w:szCs w:val="18"/>
        </w:rPr>
        <w:t>Download:</w:t>
      </w:r>
    </w:p>
    <w:p w:rsidR="00051BE5" w:rsidRPr="00051BE5" w:rsidRDefault="00051BE5" w:rsidP="00051BE5">
      <w:pPr>
        <w:numPr>
          <w:ilvl w:val="0"/>
          <w:numId w:val="1"/>
        </w:numPr>
        <w:shd w:val="clear" w:color="auto" w:fill="F8AF2D"/>
        <w:spacing w:after="0" w:line="240" w:lineRule="auto"/>
        <w:textAlignment w:val="top"/>
        <w:rPr>
          <w:rFonts w:ascii="inherit" w:eastAsia="Times New Roman" w:hAnsi="inherit" w:cs="Arial"/>
          <w:color w:val="333333"/>
          <w:sz w:val="18"/>
          <w:szCs w:val="18"/>
        </w:rPr>
      </w:pPr>
      <w:hyperlink r:id="rId40" w:history="1">
        <w:r w:rsidRPr="00051BE5">
          <w:rPr>
            <w:rFonts w:ascii="inherit" w:eastAsia="Times New Roman" w:hAnsi="inherit" w:cs="Arial"/>
            <w:color w:val="333333"/>
            <w:sz w:val="14"/>
            <w:u w:val="single"/>
          </w:rPr>
          <w:t>PPT</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41" w:history="1">
        <w:r w:rsidRPr="00051BE5">
          <w:rPr>
            <w:rFonts w:ascii="inherit" w:eastAsia="Times New Roman" w:hAnsi="inherit" w:cs="Arial"/>
            <w:color w:val="3C63AF"/>
            <w:sz w:val="18"/>
            <w:u w:val="single"/>
          </w:rPr>
          <w:t>PowerPoint slide</w:t>
        </w:r>
      </w:hyperlink>
    </w:p>
    <w:p w:rsidR="00051BE5" w:rsidRPr="00051BE5" w:rsidRDefault="00051BE5" w:rsidP="00051BE5">
      <w:pPr>
        <w:numPr>
          <w:ilvl w:val="0"/>
          <w:numId w:val="1"/>
        </w:numPr>
        <w:shd w:val="clear" w:color="auto" w:fill="F8AF2D"/>
        <w:spacing w:after="0" w:line="240" w:lineRule="auto"/>
        <w:textAlignment w:val="top"/>
        <w:rPr>
          <w:rFonts w:ascii="inherit" w:eastAsia="Times New Roman" w:hAnsi="inherit" w:cs="Arial"/>
          <w:color w:val="333333"/>
          <w:sz w:val="18"/>
          <w:szCs w:val="18"/>
        </w:rPr>
      </w:pPr>
      <w:hyperlink r:id="rId42" w:history="1">
        <w:r w:rsidRPr="00051BE5">
          <w:rPr>
            <w:rFonts w:ascii="inherit" w:eastAsia="Times New Roman" w:hAnsi="inherit" w:cs="Arial"/>
            <w:color w:val="333333"/>
            <w:sz w:val="14"/>
            <w:u w:val="single"/>
          </w:rPr>
          <w:t>PNG</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43" w:history="1">
        <w:proofErr w:type="gramStart"/>
        <w:r w:rsidRPr="00051BE5">
          <w:rPr>
            <w:rFonts w:ascii="inherit" w:eastAsia="Times New Roman" w:hAnsi="inherit" w:cs="Arial"/>
            <w:color w:val="3C63AF"/>
            <w:sz w:val="18"/>
            <w:u w:val="single"/>
          </w:rPr>
          <w:t>larger</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(1.83MB)</w:t>
        </w:r>
      </w:hyperlink>
    </w:p>
    <w:p w:rsidR="00051BE5" w:rsidRPr="00051BE5" w:rsidRDefault="00051BE5" w:rsidP="00051BE5">
      <w:pPr>
        <w:numPr>
          <w:ilvl w:val="0"/>
          <w:numId w:val="1"/>
        </w:numPr>
        <w:shd w:val="clear" w:color="auto" w:fill="F8AF2D"/>
        <w:spacing w:after="0" w:line="240" w:lineRule="auto"/>
        <w:textAlignment w:val="top"/>
        <w:rPr>
          <w:rFonts w:ascii="inherit" w:eastAsia="Times New Roman" w:hAnsi="inherit" w:cs="Arial"/>
          <w:color w:val="333333"/>
          <w:sz w:val="18"/>
          <w:szCs w:val="18"/>
        </w:rPr>
      </w:pPr>
      <w:hyperlink r:id="rId44" w:history="1">
        <w:r w:rsidRPr="00051BE5">
          <w:rPr>
            <w:rFonts w:ascii="inherit" w:eastAsia="Times New Roman" w:hAnsi="inherit" w:cs="Arial"/>
            <w:color w:val="333333"/>
            <w:sz w:val="14"/>
            <w:u w:val="single"/>
          </w:rPr>
          <w:t>TIFF</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45" w:history="1">
        <w:proofErr w:type="gramStart"/>
        <w:r w:rsidRPr="00051BE5">
          <w:rPr>
            <w:rFonts w:ascii="inherit" w:eastAsia="Times New Roman" w:hAnsi="inherit" w:cs="Arial"/>
            <w:color w:val="3C63AF"/>
            <w:sz w:val="18"/>
            <w:u w:val="single"/>
          </w:rPr>
          <w:t>original</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(2.49MB)</w:t>
        </w:r>
      </w:hyperlink>
    </w:p>
    <w:p w:rsidR="00051BE5" w:rsidRPr="00051BE5" w:rsidRDefault="00051BE5" w:rsidP="00051BE5">
      <w:pPr>
        <w:shd w:val="clear" w:color="auto" w:fill="EFEFEF"/>
        <w:spacing w:after="0" w:line="240" w:lineRule="atLeast"/>
        <w:rPr>
          <w:rFonts w:ascii="Arial" w:eastAsia="Times New Roman" w:hAnsi="Arial" w:cs="Arial"/>
          <w:b/>
          <w:bCs/>
          <w:color w:val="333333"/>
          <w:sz w:val="20"/>
          <w:szCs w:val="20"/>
        </w:rPr>
      </w:pPr>
      <w:proofErr w:type="gramStart"/>
      <w:r w:rsidRPr="00051BE5">
        <w:rPr>
          <w:rFonts w:ascii="Arial" w:eastAsia="Times New Roman" w:hAnsi="Arial" w:cs="Arial"/>
          <w:b/>
          <w:bCs/>
          <w:color w:val="333333"/>
          <w:sz w:val="20"/>
          <w:szCs w:val="20"/>
        </w:rPr>
        <w:t>Figure 1.</w:t>
      </w:r>
      <w:proofErr w:type="gramEnd"/>
    </w:p>
    <w:p w:rsidR="00051BE5" w:rsidRPr="00051BE5" w:rsidRDefault="00051BE5" w:rsidP="00051BE5">
      <w:pPr>
        <w:shd w:val="clear" w:color="auto" w:fill="EFEFEF"/>
        <w:spacing w:after="0" w:line="240" w:lineRule="atLeast"/>
        <w:rPr>
          <w:rFonts w:ascii="inherit" w:eastAsia="Times New Roman" w:hAnsi="inherit" w:cs="Arial"/>
          <w:color w:val="333333"/>
          <w:sz w:val="24"/>
          <w:szCs w:val="24"/>
        </w:rPr>
      </w:pPr>
      <w:bookmarkStart w:id="20" w:name="article1.body1.sec3.sec1.fig1.caption1.p"/>
      <w:bookmarkEnd w:id="20"/>
      <w:r w:rsidRPr="00051BE5">
        <w:rPr>
          <w:rFonts w:ascii="inherit" w:eastAsia="Times New Roman" w:hAnsi="inherit" w:cs="Arial"/>
          <w:color w:val="333333"/>
          <w:sz w:val="24"/>
          <w:szCs w:val="24"/>
        </w:rPr>
        <w:t>Study flow chart of the lignan intervention trial.</w:t>
      </w:r>
    </w:p>
    <w:p w:rsidR="00051BE5" w:rsidRPr="00051BE5" w:rsidRDefault="00051BE5" w:rsidP="00051BE5">
      <w:pPr>
        <w:shd w:val="clear" w:color="auto" w:fill="EFEFE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doi:10.1371/journal.pone.0001148.g001</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Baseline Characteristics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1" w:name="article1.body1.sec3.sec2.p1"/>
      <w:bookmarkEnd w:id="21"/>
      <w:r w:rsidRPr="00051BE5">
        <w:rPr>
          <w:rFonts w:ascii="inherit" w:eastAsia="Times New Roman" w:hAnsi="inherit" w:cs="Arial"/>
          <w:color w:val="333333"/>
          <w:sz w:val="24"/>
          <w:szCs w:val="24"/>
        </w:rPr>
        <w:t>The baseline characteristics of participants are given in </w:t>
      </w:r>
      <w:hyperlink r:id="rId46" w:anchor="pone-0001148-t001" w:history="1">
        <w:r w:rsidRPr="00051BE5">
          <w:rPr>
            <w:rFonts w:ascii="inherit" w:eastAsia="Times New Roman" w:hAnsi="inherit" w:cs="Arial"/>
            <w:color w:val="3C63AF"/>
            <w:sz w:val="24"/>
            <w:szCs w:val="24"/>
            <w:u w:val="single"/>
          </w:rPr>
          <w:t>Table 1</w:t>
        </w:r>
      </w:hyperlink>
      <w:r w:rsidRPr="00051BE5">
        <w:rPr>
          <w:rFonts w:ascii="inherit" w:eastAsia="Times New Roman" w:hAnsi="inherit" w:cs="Arial"/>
          <w:color w:val="333333"/>
          <w:sz w:val="24"/>
          <w:szCs w:val="24"/>
        </w:rPr>
        <w:t xml:space="preserve">. Subjects who agreed to participate were not statistically different from non-participants with regard to age, weight, BMI and gender (data not shown). Of the 68 participants, 60 were taking oral hypoglycemic agents, 46 were taking antihypertensive medications and 5 were taking </w:t>
      </w:r>
      <w:proofErr w:type="spellStart"/>
      <w:r w:rsidRPr="00051BE5">
        <w:rPr>
          <w:rFonts w:ascii="inherit" w:eastAsia="Times New Roman" w:hAnsi="inherit" w:cs="Arial"/>
          <w:color w:val="333333"/>
          <w:sz w:val="24"/>
          <w:szCs w:val="24"/>
        </w:rPr>
        <w:t>hypolipidemic</w:t>
      </w:r>
      <w:proofErr w:type="spellEnd"/>
      <w:r w:rsidRPr="00051BE5">
        <w:rPr>
          <w:rFonts w:ascii="inherit" w:eastAsia="Times New Roman" w:hAnsi="inherit" w:cs="Arial"/>
          <w:color w:val="333333"/>
          <w:sz w:val="24"/>
          <w:szCs w:val="24"/>
        </w:rPr>
        <w:t xml:space="preserve"> agents. The two groups were similar in all observed variables after randomization, except for urinary excretion of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metabolites and antihypertensive medication usage (data not shown).</w:t>
      </w:r>
    </w:p>
    <w:p w:rsidR="00051BE5" w:rsidRPr="00051BE5" w:rsidRDefault="00051BE5" w:rsidP="00051BE5">
      <w:pPr>
        <w:shd w:val="clear" w:color="auto" w:fill="FFFFFF"/>
        <w:spacing w:after="0" w:line="240" w:lineRule="atLeast"/>
        <w:rPr>
          <w:rFonts w:ascii="Arial" w:eastAsia="Times New Roman" w:hAnsi="Arial" w:cs="Arial"/>
          <w:color w:val="333333"/>
          <w:sz w:val="24"/>
          <w:szCs w:val="24"/>
        </w:rPr>
      </w:pPr>
      <w:bookmarkStart w:id="22" w:name="pone-0001148-t001"/>
      <w:bookmarkEnd w:id="22"/>
      <w:r>
        <w:rPr>
          <w:rFonts w:ascii="Arial" w:eastAsia="Times New Roman" w:hAnsi="Arial" w:cs="Arial"/>
          <w:noProof/>
          <w:color w:val="3C63AF"/>
          <w:sz w:val="24"/>
          <w:szCs w:val="24"/>
        </w:rPr>
        <w:lastRenderedPageBreak/>
        <w:drawing>
          <wp:inline distT="0" distB="0" distL="0" distR="0">
            <wp:extent cx="3048000" cy="1781175"/>
            <wp:effectExtent l="19050" t="0" r="0" b="0"/>
            <wp:docPr id="10" name="Picture 10" descr="thumbnail">
              <a:hlinkClick xmlns:a="http://schemas.openxmlformats.org/drawingml/2006/main" r:id="rId47"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a:hlinkClick r:id="rId47" tooltip="&quot;Click for larger image&quot;"/>
                    </pic:cNvPr>
                    <pic:cNvPicPr>
                      <a:picLocks noChangeAspect="1" noChangeArrowheads="1"/>
                    </pic:cNvPicPr>
                  </pic:nvPicPr>
                  <pic:blipFill>
                    <a:blip r:embed="rId9" cstate="print"/>
                    <a:srcRect/>
                    <a:stretch>
                      <a:fillRect/>
                    </a:stretch>
                  </pic:blipFill>
                  <pic:spPr bwMode="auto">
                    <a:xfrm>
                      <a:off x="0" y="0"/>
                      <a:ext cx="3048000" cy="1781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EFEFEF"/>
        <w:spacing w:after="0" w:line="240" w:lineRule="atLeast"/>
        <w:textAlignment w:val="top"/>
        <w:rPr>
          <w:rFonts w:ascii="Arial" w:eastAsia="Times New Roman" w:hAnsi="Arial" w:cs="Arial"/>
          <w:color w:val="333333"/>
          <w:sz w:val="18"/>
          <w:szCs w:val="18"/>
        </w:rPr>
      </w:pPr>
      <w:r w:rsidRPr="00051BE5">
        <w:rPr>
          <w:rFonts w:ascii="Arial" w:eastAsia="Times New Roman" w:hAnsi="Arial" w:cs="Arial"/>
          <w:color w:val="333333"/>
          <w:sz w:val="18"/>
          <w:szCs w:val="18"/>
        </w:rPr>
        <w:t>Download:</w:t>
      </w:r>
    </w:p>
    <w:p w:rsidR="00051BE5" w:rsidRPr="00051BE5" w:rsidRDefault="00051BE5" w:rsidP="00051BE5">
      <w:pPr>
        <w:numPr>
          <w:ilvl w:val="0"/>
          <w:numId w:val="2"/>
        </w:numPr>
        <w:shd w:val="clear" w:color="auto" w:fill="F8AF2D"/>
        <w:spacing w:after="0" w:line="240" w:lineRule="auto"/>
        <w:textAlignment w:val="top"/>
        <w:rPr>
          <w:rFonts w:ascii="inherit" w:eastAsia="Times New Roman" w:hAnsi="inherit" w:cs="Arial"/>
          <w:color w:val="333333"/>
          <w:sz w:val="18"/>
          <w:szCs w:val="18"/>
        </w:rPr>
      </w:pPr>
      <w:hyperlink r:id="rId48" w:history="1">
        <w:r w:rsidRPr="00051BE5">
          <w:rPr>
            <w:rFonts w:ascii="inherit" w:eastAsia="Times New Roman" w:hAnsi="inherit" w:cs="Arial"/>
            <w:color w:val="333333"/>
            <w:sz w:val="14"/>
            <w:u w:val="single"/>
          </w:rPr>
          <w:t>PPT</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49" w:history="1">
        <w:r w:rsidRPr="00051BE5">
          <w:rPr>
            <w:rFonts w:ascii="inherit" w:eastAsia="Times New Roman" w:hAnsi="inherit" w:cs="Arial"/>
            <w:color w:val="3C63AF"/>
            <w:sz w:val="18"/>
            <w:u w:val="single"/>
          </w:rPr>
          <w:t>PowerPoint slide</w:t>
        </w:r>
      </w:hyperlink>
    </w:p>
    <w:p w:rsidR="00051BE5" w:rsidRPr="00051BE5" w:rsidRDefault="00051BE5" w:rsidP="00051BE5">
      <w:pPr>
        <w:numPr>
          <w:ilvl w:val="0"/>
          <w:numId w:val="2"/>
        </w:numPr>
        <w:shd w:val="clear" w:color="auto" w:fill="F8AF2D"/>
        <w:spacing w:after="0" w:line="240" w:lineRule="auto"/>
        <w:textAlignment w:val="top"/>
        <w:rPr>
          <w:rFonts w:ascii="inherit" w:eastAsia="Times New Roman" w:hAnsi="inherit" w:cs="Arial"/>
          <w:color w:val="333333"/>
          <w:sz w:val="18"/>
          <w:szCs w:val="18"/>
        </w:rPr>
      </w:pPr>
      <w:hyperlink r:id="rId50" w:history="1">
        <w:r w:rsidRPr="00051BE5">
          <w:rPr>
            <w:rFonts w:ascii="inherit" w:eastAsia="Times New Roman" w:hAnsi="inherit" w:cs="Arial"/>
            <w:color w:val="333333"/>
            <w:sz w:val="14"/>
            <w:u w:val="single"/>
          </w:rPr>
          <w:t>PNG</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51" w:history="1">
        <w:proofErr w:type="gramStart"/>
        <w:r w:rsidRPr="00051BE5">
          <w:rPr>
            <w:rFonts w:ascii="inherit" w:eastAsia="Times New Roman" w:hAnsi="inherit" w:cs="Arial"/>
            <w:color w:val="3C63AF"/>
            <w:sz w:val="18"/>
            <w:u w:val="single"/>
          </w:rPr>
          <w:t>larger</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(80KB)</w:t>
        </w:r>
      </w:hyperlink>
    </w:p>
    <w:p w:rsidR="00051BE5" w:rsidRPr="00051BE5" w:rsidRDefault="00051BE5" w:rsidP="00051BE5">
      <w:pPr>
        <w:numPr>
          <w:ilvl w:val="0"/>
          <w:numId w:val="2"/>
        </w:numPr>
        <w:shd w:val="clear" w:color="auto" w:fill="F8AF2D"/>
        <w:spacing w:after="0" w:line="240" w:lineRule="auto"/>
        <w:textAlignment w:val="top"/>
        <w:rPr>
          <w:rFonts w:ascii="inherit" w:eastAsia="Times New Roman" w:hAnsi="inherit" w:cs="Arial"/>
          <w:color w:val="333333"/>
          <w:sz w:val="18"/>
          <w:szCs w:val="18"/>
        </w:rPr>
      </w:pPr>
      <w:hyperlink r:id="rId52" w:history="1">
        <w:r w:rsidRPr="00051BE5">
          <w:rPr>
            <w:rFonts w:ascii="inherit" w:eastAsia="Times New Roman" w:hAnsi="inherit" w:cs="Arial"/>
            <w:color w:val="333333"/>
            <w:sz w:val="14"/>
            <w:u w:val="single"/>
          </w:rPr>
          <w:t>TIFF</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53" w:history="1">
        <w:proofErr w:type="gramStart"/>
        <w:r w:rsidRPr="00051BE5">
          <w:rPr>
            <w:rFonts w:ascii="inherit" w:eastAsia="Times New Roman" w:hAnsi="inherit" w:cs="Arial"/>
            <w:color w:val="3C63AF"/>
            <w:sz w:val="18"/>
            <w:u w:val="single"/>
          </w:rPr>
          <w:t>original</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(331KB)</w:t>
        </w:r>
      </w:hyperlink>
    </w:p>
    <w:p w:rsidR="00051BE5" w:rsidRPr="00051BE5" w:rsidRDefault="00051BE5" w:rsidP="00051BE5">
      <w:pPr>
        <w:shd w:val="clear" w:color="auto" w:fill="EFEFEF"/>
        <w:spacing w:after="0" w:line="240" w:lineRule="atLeast"/>
        <w:rPr>
          <w:rFonts w:ascii="Arial" w:eastAsia="Times New Roman" w:hAnsi="Arial" w:cs="Arial"/>
          <w:b/>
          <w:bCs/>
          <w:color w:val="333333"/>
          <w:sz w:val="20"/>
          <w:szCs w:val="20"/>
        </w:rPr>
      </w:pPr>
      <w:proofErr w:type="gramStart"/>
      <w:r w:rsidRPr="00051BE5">
        <w:rPr>
          <w:rFonts w:ascii="Arial" w:eastAsia="Times New Roman" w:hAnsi="Arial" w:cs="Arial"/>
          <w:b/>
          <w:bCs/>
          <w:color w:val="333333"/>
          <w:sz w:val="20"/>
          <w:szCs w:val="20"/>
        </w:rPr>
        <w:t>Table 1.</w:t>
      </w:r>
      <w:proofErr w:type="gramEnd"/>
      <w:r w:rsidRPr="00051BE5">
        <w:rPr>
          <w:rFonts w:ascii="Arial" w:eastAsia="Times New Roman" w:hAnsi="Arial" w:cs="Arial"/>
          <w:b/>
          <w:bCs/>
          <w:color w:val="333333"/>
          <w:sz w:val="20"/>
        </w:rPr>
        <w:t> </w:t>
      </w:r>
      <w:r w:rsidRPr="00051BE5">
        <w:rPr>
          <w:rFonts w:ascii="Arial" w:eastAsia="Times New Roman" w:hAnsi="Arial" w:cs="Arial"/>
          <w:b/>
          <w:bCs/>
          <w:color w:val="333333"/>
          <w:sz w:val="20"/>
          <w:szCs w:val="20"/>
        </w:rPr>
        <w:t>Baseline characteristics of 68 type 2 diabetic patients (full-analysis-set)</w:t>
      </w:r>
    </w:p>
    <w:p w:rsidR="00051BE5" w:rsidRPr="00051BE5" w:rsidRDefault="00051BE5" w:rsidP="00051BE5">
      <w:pPr>
        <w:shd w:val="clear" w:color="auto" w:fill="EFEFE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doi:10.1371/journal.pone.0001148.t001</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Outcomes and Estimation</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3" w:name="article1.body1.sec3.sec3.p1"/>
      <w:bookmarkEnd w:id="23"/>
      <w:r w:rsidRPr="00051BE5">
        <w:rPr>
          <w:rFonts w:ascii="inherit" w:eastAsia="Times New Roman" w:hAnsi="inherit" w:cs="Arial"/>
          <w:color w:val="333333"/>
          <w:sz w:val="24"/>
          <w:szCs w:val="24"/>
        </w:rPr>
        <w:t>No carry-over effect was identified for any of the observed results. Both the lignan capsules and placebo were well-tolerated, and the overall adherence was 96% during the lignan treatment phase and 94% during the placebo phase.</w:t>
      </w:r>
    </w:p>
    <w:p w:rsidR="00051BE5" w:rsidRPr="00051BE5" w:rsidRDefault="00051BE5" w:rsidP="00051BE5">
      <w:pPr>
        <w:shd w:val="clear" w:color="auto" w:fill="FFFFFF"/>
        <w:spacing w:before="100" w:beforeAutospacing="1" w:after="100" w:afterAutospacing="1" w:line="240" w:lineRule="auto"/>
        <w:outlineLvl w:val="3"/>
        <w:rPr>
          <w:rFonts w:ascii="Arial" w:eastAsia="Times New Roman" w:hAnsi="Arial" w:cs="Arial"/>
          <w:color w:val="333333"/>
          <w:sz w:val="24"/>
          <w:szCs w:val="24"/>
        </w:rPr>
      </w:pPr>
      <w:proofErr w:type="gramStart"/>
      <w:r w:rsidRPr="00051BE5">
        <w:rPr>
          <w:rFonts w:ascii="Arial" w:eastAsia="Times New Roman" w:hAnsi="Arial" w:cs="Arial"/>
          <w:color w:val="333333"/>
          <w:sz w:val="24"/>
          <w:szCs w:val="24"/>
        </w:rPr>
        <w:t>Dietary intake and physical activity levels.</w:t>
      </w:r>
      <w:proofErr w:type="gram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4" w:name="article1.body1.sec3.sec3.sec1.p1"/>
      <w:bookmarkEnd w:id="24"/>
      <w:r w:rsidRPr="00051BE5">
        <w:rPr>
          <w:rFonts w:ascii="inherit" w:eastAsia="Times New Roman" w:hAnsi="inherit" w:cs="Arial"/>
          <w:color w:val="333333"/>
          <w:sz w:val="24"/>
          <w:szCs w:val="24"/>
        </w:rPr>
        <w:t>Pre- post dietary intakes of energy, fat, specific classes of fatty acids, protein, carbohydrate, total fiber and cholesterol are featured according to treatment (</w:t>
      </w:r>
      <w:hyperlink r:id="rId54" w:anchor="pone-0001148-t002" w:history="1">
        <w:r w:rsidRPr="00051BE5">
          <w:rPr>
            <w:rFonts w:ascii="inherit" w:eastAsia="Times New Roman" w:hAnsi="inherit" w:cs="Arial"/>
            <w:color w:val="3C63AF"/>
            <w:sz w:val="24"/>
            <w:szCs w:val="24"/>
            <w:u w:val="single"/>
          </w:rPr>
          <w:t>Table 2</w:t>
        </w:r>
      </w:hyperlink>
      <w:r w:rsidRPr="00051BE5">
        <w:rPr>
          <w:rFonts w:ascii="inherit" w:eastAsia="Times New Roman" w:hAnsi="inherit" w:cs="Arial"/>
          <w:color w:val="333333"/>
          <w:sz w:val="24"/>
          <w:szCs w:val="24"/>
        </w:rPr>
        <w:t>). No significant differences were observed between treatment phases over time. Likewise, no differences were observed for physical activity and other lifestyle practices.</w:t>
      </w:r>
    </w:p>
    <w:p w:rsidR="00051BE5" w:rsidRPr="00051BE5" w:rsidRDefault="00051BE5" w:rsidP="00051BE5">
      <w:pPr>
        <w:shd w:val="clear" w:color="auto" w:fill="FFFFFF"/>
        <w:spacing w:after="0" w:line="240" w:lineRule="atLeast"/>
        <w:rPr>
          <w:rFonts w:ascii="Arial" w:eastAsia="Times New Roman" w:hAnsi="Arial" w:cs="Arial"/>
          <w:color w:val="333333"/>
          <w:sz w:val="24"/>
          <w:szCs w:val="24"/>
        </w:rPr>
      </w:pPr>
      <w:bookmarkStart w:id="25" w:name="pone-0001148-t002"/>
      <w:bookmarkEnd w:id="25"/>
      <w:r>
        <w:rPr>
          <w:rFonts w:ascii="Arial" w:eastAsia="Times New Roman" w:hAnsi="Arial" w:cs="Arial"/>
          <w:noProof/>
          <w:color w:val="3C63AF"/>
          <w:sz w:val="24"/>
          <w:szCs w:val="24"/>
        </w:rPr>
        <w:lastRenderedPageBreak/>
        <w:drawing>
          <wp:inline distT="0" distB="0" distL="0" distR="0">
            <wp:extent cx="3048000" cy="2924175"/>
            <wp:effectExtent l="19050" t="0" r="0" b="0"/>
            <wp:docPr id="11" name="Picture 11" descr="thumbnail">
              <a:hlinkClick xmlns:a="http://schemas.openxmlformats.org/drawingml/2006/main" r:id="rId55"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nail">
                      <a:hlinkClick r:id="rId55" tooltip="&quot;Click for larger image&quot;"/>
                    </pic:cNvPr>
                    <pic:cNvPicPr>
                      <a:picLocks noChangeAspect="1" noChangeArrowheads="1"/>
                    </pic:cNvPicPr>
                  </pic:nvPicPr>
                  <pic:blipFill>
                    <a:blip r:embed="rId10" cstate="print"/>
                    <a:srcRect/>
                    <a:stretch>
                      <a:fillRect/>
                    </a:stretch>
                  </pic:blipFill>
                  <pic:spPr bwMode="auto">
                    <a:xfrm>
                      <a:off x="0" y="0"/>
                      <a:ext cx="3048000" cy="2924175"/>
                    </a:xfrm>
                    <a:prstGeom prst="rect">
                      <a:avLst/>
                    </a:prstGeom>
                    <a:noFill/>
                    <a:ln w="9525">
                      <a:noFill/>
                      <a:miter lim="800000"/>
                      <a:headEnd/>
                      <a:tailEnd/>
                    </a:ln>
                  </pic:spPr>
                </pic:pic>
              </a:graphicData>
            </a:graphic>
          </wp:inline>
        </w:drawing>
      </w:r>
    </w:p>
    <w:p w:rsidR="00051BE5" w:rsidRPr="00051BE5" w:rsidRDefault="00051BE5" w:rsidP="00051BE5">
      <w:pPr>
        <w:shd w:val="clear" w:color="auto" w:fill="EFEFEF"/>
        <w:spacing w:after="0" w:line="240" w:lineRule="atLeast"/>
        <w:textAlignment w:val="top"/>
        <w:rPr>
          <w:rFonts w:ascii="Arial" w:eastAsia="Times New Roman" w:hAnsi="Arial" w:cs="Arial"/>
          <w:color w:val="333333"/>
          <w:sz w:val="18"/>
          <w:szCs w:val="18"/>
        </w:rPr>
      </w:pPr>
      <w:r w:rsidRPr="00051BE5">
        <w:rPr>
          <w:rFonts w:ascii="Arial" w:eastAsia="Times New Roman" w:hAnsi="Arial" w:cs="Arial"/>
          <w:color w:val="333333"/>
          <w:sz w:val="18"/>
          <w:szCs w:val="18"/>
        </w:rPr>
        <w:t>Download:</w:t>
      </w:r>
    </w:p>
    <w:p w:rsidR="00051BE5" w:rsidRPr="00051BE5" w:rsidRDefault="00051BE5" w:rsidP="00051BE5">
      <w:pPr>
        <w:numPr>
          <w:ilvl w:val="0"/>
          <w:numId w:val="3"/>
        </w:numPr>
        <w:shd w:val="clear" w:color="auto" w:fill="F8AF2D"/>
        <w:spacing w:after="0" w:line="240" w:lineRule="auto"/>
        <w:textAlignment w:val="top"/>
        <w:rPr>
          <w:rFonts w:ascii="inherit" w:eastAsia="Times New Roman" w:hAnsi="inherit" w:cs="Arial"/>
          <w:color w:val="333333"/>
          <w:sz w:val="18"/>
          <w:szCs w:val="18"/>
        </w:rPr>
      </w:pPr>
      <w:hyperlink r:id="rId56" w:history="1">
        <w:r w:rsidRPr="00051BE5">
          <w:rPr>
            <w:rFonts w:ascii="inherit" w:eastAsia="Times New Roman" w:hAnsi="inherit" w:cs="Arial"/>
            <w:color w:val="333333"/>
            <w:sz w:val="14"/>
            <w:u w:val="single"/>
          </w:rPr>
          <w:t>PPT</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57" w:history="1">
        <w:r w:rsidRPr="00051BE5">
          <w:rPr>
            <w:rFonts w:ascii="inherit" w:eastAsia="Times New Roman" w:hAnsi="inherit" w:cs="Arial"/>
            <w:color w:val="3C63AF"/>
            <w:sz w:val="18"/>
            <w:u w:val="single"/>
          </w:rPr>
          <w:t>PowerPoint slide</w:t>
        </w:r>
      </w:hyperlink>
    </w:p>
    <w:p w:rsidR="00051BE5" w:rsidRPr="00051BE5" w:rsidRDefault="00051BE5" w:rsidP="00051BE5">
      <w:pPr>
        <w:numPr>
          <w:ilvl w:val="0"/>
          <w:numId w:val="3"/>
        </w:numPr>
        <w:shd w:val="clear" w:color="auto" w:fill="F8AF2D"/>
        <w:spacing w:after="0" w:line="240" w:lineRule="auto"/>
        <w:textAlignment w:val="top"/>
        <w:rPr>
          <w:rFonts w:ascii="inherit" w:eastAsia="Times New Roman" w:hAnsi="inherit" w:cs="Arial"/>
          <w:color w:val="333333"/>
          <w:sz w:val="18"/>
          <w:szCs w:val="18"/>
        </w:rPr>
      </w:pPr>
      <w:hyperlink r:id="rId58" w:history="1">
        <w:r w:rsidRPr="00051BE5">
          <w:rPr>
            <w:rFonts w:ascii="inherit" w:eastAsia="Times New Roman" w:hAnsi="inherit" w:cs="Arial"/>
            <w:color w:val="333333"/>
            <w:sz w:val="14"/>
            <w:u w:val="single"/>
          </w:rPr>
          <w:t>PNG</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59" w:history="1">
        <w:proofErr w:type="gramStart"/>
        <w:r w:rsidRPr="00051BE5">
          <w:rPr>
            <w:rFonts w:ascii="inherit" w:eastAsia="Times New Roman" w:hAnsi="inherit" w:cs="Arial"/>
            <w:color w:val="3C63AF"/>
            <w:sz w:val="18"/>
            <w:u w:val="single"/>
          </w:rPr>
          <w:t>larger</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(120KB)</w:t>
        </w:r>
      </w:hyperlink>
    </w:p>
    <w:p w:rsidR="00051BE5" w:rsidRPr="00051BE5" w:rsidRDefault="00051BE5" w:rsidP="00051BE5">
      <w:pPr>
        <w:numPr>
          <w:ilvl w:val="0"/>
          <w:numId w:val="3"/>
        </w:numPr>
        <w:shd w:val="clear" w:color="auto" w:fill="F8AF2D"/>
        <w:spacing w:after="0" w:line="240" w:lineRule="auto"/>
        <w:textAlignment w:val="top"/>
        <w:rPr>
          <w:rFonts w:ascii="inherit" w:eastAsia="Times New Roman" w:hAnsi="inherit" w:cs="Arial"/>
          <w:color w:val="333333"/>
          <w:sz w:val="18"/>
          <w:szCs w:val="18"/>
        </w:rPr>
      </w:pPr>
      <w:hyperlink r:id="rId60" w:history="1">
        <w:r w:rsidRPr="00051BE5">
          <w:rPr>
            <w:rFonts w:ascii="inherit" w:eastAsia="Times New Roman" w:hAnsi="inherit" w:cs="Arial"/>
            <w:color w:val="333333"/>
            <w:sz w:val="14"/>
            <w:u w:val="single"/>
          </w:rPr>
          <w:t>TIFF</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61" w:history="1">
        <w:proofErr w:type="gramStart"/>
        <w:r w:rsidRPr="00051BE5">
          <w:rPr>
            <w:rFonts w:ascii="inherit" w:eastAsia="Times New Roman" w:hAnsi="inherit" w:cs="Arial"/>
            <w:color w:val="3C63AF"/>
            <w:sz w:val="18"/>
            <w:u w:val="single"/>
          </w:rPr>
          <w:t>original</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(536KB)</w:t>
        </w:r>
      </w:hyperlink>
    </w:p>
    <w:p w:rsidR="00051BE5" w:rsidRPr="00051BE5" w:rsidRDefault="00051BE5" w:rsidP="00051BE5">
      <w:pPr>
        <w:shd w:val="clear" w:color="auto" w:fill="EFEFEF"/>
        <w:spacing w:after="0" w:line="240" w:lineRule="atLeast"/>
        <w:rPr>
          <w:rFonts w:ascii="Arial" w:eastAsia="Times New Roman" w:hAnsi="Arial" w:cs="Arial"/>
          <w:b/>
          <w:bCs/>
          <w:color w:val="333333"/>
          <w:sz w:val="20"/>
          <w:szCs w:val="20"/>
        </w:rPr>
      </w:pPr>
      <w:proofErr w:type="gramStart"/>
      <w:r w:rsidRPr="00051BE5">
        <w:rPr>
          <w:rFonts w:ascii="Arial" w:eastAsia="Times New Roman" w:hAnsi="Arial" w:cs="Arial"/>
          <w:b/>
          <w:bCs/>
          <w:color w:val="333333"/>
          <w:sz w:val="20"/>
          <w:szCs w:val="20"/>
        </w:rPr>
        <w:t>Table 2.</w:t>
      </w:r>
      <w:proofErr w:type="gramEnd"/>
      <w:r w:rsidRPr="00051BE5">
        <w:rPr>
          <w:rFonts w:ascii="Arial" w:eastAsia="Times New Roman" w:hAnsi="Arial" w:cs="Arial"/>
          <w:b/>
          <w:bCs/>
          <w:color w:val="333333"/>
          <w:sz w:val="20"/>
        </w:rPr>
        <w:t> </w:t>
      </w:r>
      <w:r w:rsidRPr="00051BE5">
        <w:rPr>
          <w:rFonts w:ascii="Arial" w:eastAsia="Times New Roman" w:hAnsi="Arial" w:cs="Arial"/>
          <w:b/>
          <w:bCs/>
          <w:color w:val="333333"/>
          <w:sz w:val="20"/>
          <w:szCs w:val="20"/>
        </w:rPr>
        <w:t>Dietary intake and physical activity levels of 68 type 2 diabetic patients</w:t>
      </w:r>
    </w:p>
    <w:p w:rsidR="00051BE5" w:rsidRPr="00051BE5" w:rsidRDefault="00051BE5" w:rsidP="00051BE5">
      <w:pPr>
        <w:shd w:val="clear" w:color="auto" w:fill="EFEFE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doi:10.1371/journal.pone.0001148.t002</w:t>
      </w:r>
    </w:p>
    <w:p w:rsidR="00051BE5" w:rsidRPr="00051BE5" w:rsidRDefault="00051BE5" w:rsidP="00051BE5">
      <w:pPr>
        <w:shd w:val="clear" w:color="auto" w:fill="FFFFFF"/>
        <w:spacing w:before="100" w:beforeAutospacing="1" w:after="100" w:afterAutospacing="1" w:line="240" w:lineRule="auto"/>
        <w:outlineLvl w:val="3"/>
        <w:rPr>
          <w:rFonts w:ascii="Arial" w:eastAsia="Times New Roman" w:hAnsi="Arial" w:cs="Arial"/>
          <w:color w:val="333333"/>
          <w:sz w:val="24"/>
          <w:szCs w:val="24"/>
        </w:rPr>
      </w:pPr>
      <w:proofErr w:type="gramStart"/>
      <w:r w:rsidRPr="00051BE5">
        <w:rPr>
          <w:rFonts w:ascii="Arial" w:eastAsia="Times New Roman" w:hAnsi="Arial" w:cs="Arial"/>
          <w:color w:val="333333"/>
          <w:sz w:val="24"/>
          <w:szCs w:val="24"/>
        </w:rPr>
        <w:t xml:space="preserve">Effects on </w:t>
      </w:r>
      <w:proofErr w:type="spellStart"/>
      <w:r w:rsidRPr="00051BE5">
        <w:rPr>
          <w:rFonts w:ascii="Arial" w:eastAsia="Times New Roman" w:hAnsi="Arial" w:cs="Arial"/>
          <w:color w:val="333333"/>
          <w:sz w:val="24"/>
          <w:szCs w:val="24"/>
        </w:rPr>
        <w:t>glycemic</w:t>
      </w:r>
      <w:proofErr w:type="spellEnd"/>
      <w:r w:rsidRPr="00051BE5">
        <w:rPr>
          <w:rFonts w:ascii="Arial" w:eastAsia="Times New Roman" w:hAnsi="Arial" w:cs="Arial"/>
          <w:color w:val="333333"/>
          <w:sz w:val="24"/>
          <w:szCs w:val="24"/>
        </w:rPr>
        <w:t xml:space="preserve"> control and insulin sensitivity.</w:t>
      </w:r>
      <w:proofErr w:type="gram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6" w:name="article1.body1.sec3.sec3.sec2.p1"/>
      <w:bookmarkEnd w:id="26"/>
      <w:r w:rsidRPr="00051BE5">
        <w:rPr>
          <w:rFonts w:ascii="inherit" w:eastAsia="Times New Roman" w:hAnsi="inherit" w:cs="Arial"/>
          <w:color w:val="333333"/>
          <w:sz w:val="24"/>
          <w:szCs w:val="24"/>
        </w:rPr>
        <w:t>Data of the study endpoints are shown in </w:t>
      </w:r>
      <w:hyperlink r:id="rId62" w:anchor="pone-0001148-t003" w:history="1">
        <w:r w:rsidRPr="00051BE5">
          <w:rPr>
            <w:rFonts w:ascii="inherit" w:eastAsia="Times New Roman" w:hAnsi="inherit" w:cs="Arial"/>
            <w:color w:val="3C63AF"/>
            <w:sz w:val="24"/>
            <w:szCs w:val="24"/>
            <w:u w:val="single"/>
          </w:rPr>
          <w:t>Table 3</w:t>
        </w:r>
      </w:hyperlink>
      <w:r w:rsidRPr="00051BE5">
        <w:rPr>
          <w:rFonts w:ascii="inherit" w:eastAsia="Times New Roman" w:hAnsi="inherit" w:cs="Arial"/>
          <w:color w:val="333333"/>
          <w:sz w:val="24"/>
          <w:szCs w:val="24"/>
        </w:rPr>
        <w:t>. Lignan supplementation significantly reduced HOMA-IR by 3.3% compared to baseline.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fasting glucose and insulin concentrations were also reduced during the lignan treatment phase, though none of the three pre-post changes reached statistical significance. Compared with the values after 12-week placebo treatment,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was significantly reduced with lignan supplementation, whereas changes in HOMA-IR, fasting glucose and insulin concentrations were not significantly different between the two treatments.</w:t>
      </w:r>
    </w:p>
    <w:p w:rsidR="00051BE5" w:rsidRPr="00051BE5" w:rsidRDefault="00051BE5" w:rsidP="00051BE5">
      <w:pPr>
        <w:shd w:val="clear" w:color="auto" w:fill="FFFFFF"/>
        <w:spacing w:after="0" w:line="240" w:lineRule="atLeast"/>
        <w:rPr>
          <w:rFonts w:ascii="Arial" w:eastAsia="Times New Roman" w:hAnsi="Arial" w:cs="Arial"/>
          <w:color w:val="333333"/>
          <w:sz w:val="24"/>
          <w:szCs w:val="24"/>
        </w:rPr>
      </w:pPr>
      <w:bookmarkStart w:id="27" w:name="pone-0001148-t003"/>
      <w:bookmarkEnd w:id="27"/>
      <w:r>
        <w:rPr>
          <w:rFonts w:ascii="Arial" w:eastAsia="Times New Roman" w:hAnsi="Arial" w:cs="Arial"/>
          <w:noProof/>
          <w:color w:val="3C63AF"/>
          <w:sz w:val="24"/>
          <w:szCs w:val="24"/>
        </w:rPr>
        <w:drawing>
          <wp:inline distT="0" distB="0" distL="0" distR="0">
            <wp:extent cx="3048000" cy="1924050"/>
            <wp:effectExtent l="19050" t="0" r="0" b="0"/>
            <wp:docPr id="12" name="Picture 12" descr="thumbnail">
              <a:hlinkClick xmlns:a="http://schemas.openxmlformats.org/drawingml/2006/main" r:id="rId63"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a:hlinkClick r:id="rId63" tooltip="&quot;Click for larger image&quot;"/>
                    </pic:cNvPr>
                    <pic:cNvPicPr>
                      <a:picLocks noChangeAspect="1" noChangeArrowheads="1"/>
                    </pic:cNvPicPr>
                  </pic:nvPicPr>
                  <pic:blipFill>
                    <a:blip r:embed="rId7"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rsidR="00051BE5" w:rsidRPr="00051BE5" w:rsidRDefault="00051BE5" w:rsidP="00051BE5">
      <w:pPr>
        <w:shd w:val="clear" w:color="auto" w:fill="EFEFEF"/>
        <w:spacing w:after="0" w:line="240" w:lineRule="atLeast"/>
        <w:textAlignment w:val="top"/>
        <w:rPr>
          <w:rFonts w:ascii="Arial" w:eastAsia="Times New Roman" w:hAnsi="Arial" w:cs="Arial"/>
          <w:color w:val="333333"/>
          <w:sz w:val="18"/>
          <w:szCs w:val="18"/>
        </w:rPr>
      </w:pPr>
      <w:r w:rsidRPr="00051BE5">
        <w:rPr>
          <w:rFonts w:ascii="Arial" w:eastAsia="Times New Roman" w:hAnsi="Arial" w:cs="Arial"/>
          <w:color w:val="333333"/>
          <w:sz w:val="18"/>
          <w:szCs w:val="18"/>
        </w:rPr>
        <w:t>Download:</w:t>
      </w:r>
    </w:p>
    <w:p w:rsidR="00051BE5" w:rsidRPr="00051BE5" w:rsidRDefault="00051BE5" w:rsidP="00051BE5">
      <w:pPr>
        <w:numPr>
          <w:ilvl w:val="0"/>
          <w:numId w:val="4"/>
        </w:numPr>
        <w:shd w:val="clear" w:color="auto" w:fill="F8AF2D"/>
        <w:spacing w:after="0" w:line="240" w:lineRule="auto"/>
        <w:textAlignment w:val="top"/>
        <w:rPr>
          <w:rFonts w:ascii="inherit" w:eastAsia="Times New Roman" w:hAnsi="inherit" w:cs="Arial"/>
          <w:color w:val="333333"/>
          <w:sz w:val="18"/>
          <w:szCs w:val="18"/>
        </w:rPr>
      </w:pPr>
      <w:hyperlink r:id="rId64" w:history="1">
        <w:r w:rsidRPr="00051BE5">
          <w:rPr>
            <w:rFonts w:ascii="inherit" w:eastAsia="Times New Roman" w:hAnsi="inherit" w:cs="Arial"/>
            <w:color w:val="333333"/>
            <w:sz w:val="14"/>
            <w:u w:val="single"/>
          </w:rPr>
          <w:t>PPT</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65" w:history="1">
        <w:r w:rsidRPr="00051BE5">
          <w:rPr>
            <w:rFonts w:ascii="inherit" w:eastAsia="Times New Roman" w:hAnsi="inherit" w:cs="Arial"/>
            <w:color w:val="3C63AF"/>
            <w:sz w:val="18"/>
            <w:u w:val="single"/>
          </w:rPr>
          <w:t>PowerPoint slide</w:t>
        </w:r>
      </w:hyperlink>
    </w:p>
    <w:p w:rsidR="00051BE5" w:rsidRPr="00051BE5" w:rsidRDefault="00051BE5" w:rsidP="00051BE5">
      <w:pPr>
        <w:numPr>
          <w:ilvl w:val="0"/>
          <w:numId w:val="4"/>
        </w:numPr>
        <w:shd w:val="clear" w:color="auto" w:fill="F8AF2D"/>
        <w:spacing w:after="0" w:line="240" w:lineRule="auto"/>
        <w:textAlignment w:val="top"/>
        <w:rPr>
          <w:rFonts w:ascii="inherit" w:eastAsia="Times New Roman" w:hAnsi="inherit" w:cs="Arial"/>
          <w:color w:val="333333"/>
          <w:sz w:val="18"/>
          <w:szCs w:val="18"/>
        </w:rPr>
      </w:pPr>
      <w:hyperlink r:id="rId66" w:history="1">
        <w:r w:rsidRPr="00051BE5">
          <w:rPr>
            <w:rFonts w:ascii="inherit" w:eastAsia="Times New Roman" w:hAnsi="inherit" w:cs="Arial"/>
            <w:color w:val="333333"/>
            <w:sz w:val="14"/>
            <w:u w:val="single"/>
          </w:rPr>
          <w:t>PNG</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67" w:history="1">
        <w:proofErr w:type="gramStart"/>
        <w:r w:rsidRPr="00051BE5">
          <w:rPr>
            <w:rFonts w:ascii="inherit" w:eastAsia="Times New Roman" w:hAnsi="inherit" w:cs="Arial"/>
            <w:color w:val="3C63AF"/>
            <w:sz w:val="18"/>
            <w:u w:val="single"/>
          </w:rPr>
          <w:t>larger</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(276KB)</w:t>
        </w:r>
      </w:hyperlink>
    </w:p>
    <w:p w:rsidR="00051BE5" w:rsidRPr="00051BE5" w:rsidRDefault="00051BE5" w:rsidP="00051BE5">
      <w:pPr>
        <w:numPr>
          <w:ilvl w:val="0"/>
          <w:numId w:val="4"/>
        </w:numPr>
        <w:shd w:val="clear" w:color="auto" w:fill="F8AF2D"/>
        <w:spacing w:after="0" w:line="240" w:lineRule="auto"/>
        <w:textAlignment w:val="top"/>
        <w:rPr>
          <w:rFonts w:ascii="inherit" w:eastAsia="Times New Roman" w:hAnsi="inherit" w:cs="Arial"/>
          <w:color w:val="333333"/>
          <w:sz w:val="18"/>
          <w:szCs w:val="18"/>
        </w:rPr>
      </w:pPr>
      <w:hyperlink r:id="rId68" w:history="1">
        <w:r w:rsidRPr="00051BE5">
          <w:rPr>
            <w:rFonts w:ascii="inherit" w:eastAsia="Times New Roman" w:hAnsi="inherit" w:cs="Arial"/>
            <w:color w:val="333333"/>
            <w:sz w:val="14"/>
            <w:u w:val="single"/>
          </w:rPr>
          <w:t>TIFF</w:t>
        </w:r>
      </w:hyperlink>
    </w:p>
    <w:p w:rsidR="00051BE5" w:rsidRPr="00051BE5" w:rsidRDefault="00051BE5" w:rsidP="00051BE5">
      <w:pPr>
        <w:shd w:val="clear" w:color="auto" w:fill="EFEFEF"/>
        <w:spacing w:after="0" w:line="240" w:lineRule="auto"/>
        <w:ind w:left="720"/>
        <w:textAlignment w:val="top"/>
        <w:rPr>
          <w:rFonts w:ascii="inherit" w:eastAsia="Times New Roman" w:hAnsi="inherit" w:cs="Arial"/>
          <w:color w:val="333333"/>
          <w:sz w:val="18"/>
          <w:szCs w:val="18"/>
        </w:rPr>
      </w:pPr>
      <w:hyperlink r:id="rId69" w:history="1">
        <w:proofErr w:type="gramStart"/>
        <w:r w:rsidRPr="00051BE5">
          <w:rPr>
            <w:rFonts w:ascii="inherit" w:eastAsia="Times New Roman" w:hAnsi="inherit" w:cs="Arial"/>
            <w:color w:val="3C63AF"/>
            <w:sz w:val="18"/>
            <w:u w:val="single"/>
          </w:rPr>
          <w:t>original</w:t>
        </w:r>
        <w:proofErr w:type="gramEnd"/>
        <w:r w:rsidRPr="00051BE5">
          <w:rPr>
            <w:rFonts w:ascii="inherit" w:eastAsia="Times New Roman" w:hAnsi="inherit" w:cs="Arial"/>
            <w:color w:val="3C63AF"/>
            <w:sz w:val="18"/>
            <w:u w:val="single"/>
          </w:rPr>
          <w:t xml:space="preserve"> image</w:t>
        </w:r>
        <w:r w:rsidRPr="00051BE5">
          <w:rPr>
            <w:rFonts w:ascii="inherit" w:eastAsia="Times New Roman" w:hAnsi="inherit" w:cs="Arial"/>
            <w:color w:val="3C63AF"/>
            <w:sz w:val="18"/>
          </w:rPr>
          <w:t> (1.16MB)</w:t>
        </w:r>
      </w:hyperlink>
    </w:p>
    <w:p w:rsidR="00051BE5" w:rsidRPr="00051BE5" w:rsidRDefault="00051BE5" w:rsidP="00051BE5">
      <w:pPr>
        <w:shd w:val="clear" w:color="auto" w:fill="EFEFEF"/>
        <w:spacing w:after="0" w:line="240" w:lineRule="atLeast"/>
        <w:rPr>
          <w:rFonts w:ascii="Arial" w:eastAsia="Times New Roman" w:hAnsi="Arial" w:cs="Arial"/>
          <w:b/>
          <w:bCs/>
          <w:color w:val="333333"/>
          <w:sz w:val="20"/>
          <w:szCs w:val="20"/>
        </w:rPr>
      </w:pPr>
      <w:proofErr w:type="gramStart"/>
      <w:r w:rsidRPr="00051BE5">
        <w:rPr>
          <w:rFonts w:ascii="Arial" w:eastAsia="Times New Roman" w:hAnsi="Arial" w:cs="Arial"/>
          <w:b/>
          <w:bCs/>
          <w:color w:val="333333"/>
          <w:sz w:val="20"/>
          <w:szCs w:val="20"/>
        </w:rPr>
        <w:t>Table 3.</w:t>
      </w:r>
      <w:proofErr w:type="gramEnd"/>
      <w:r w:rsidRPr="00051BE5">
        <w:rPr>
          <w:rFonts w:ascii="Arial" w:eastAsia="Times New Roman" w:hAnsi="Arial" w:cs="Arial"/>
          <w:b/>
          <w:bCs/>
          <w:color w:val="333333"/>
          <w:sz w:val="20"/>
        </w:rPr>
        <w:t> </w:t>
      </w:r>
      <w:r w:rsidRPr="00051BE5">
        <w:rPr>
          <w:rFonts w:ascii="Arial" w:eastAsia="Times New Roman" w:hAnsi="Arial" w:cs="Arial"/>
          <w:b/>
          <w:bCs/>
          <w:color w:val="333333"/>
          <w:sz w:val="20"/>
          <w:szCs w:val="20"/>
        </w:rPr>
        <w:t xml:space="preserve">Effects of lignan </w:t>
      </w:r>
      <w:proofErr w:type="spellStart"/>
      <w:r w:rsidRPr="00051BE5">
        <w:rPr>
          <w:rFonts w:ascii="Arial" w:eastAsia="Times New Roman" w:hAnsi="Arial" w:cs="Arial"/>
          <w:b/>
          <w:bCs/>
          <w:color w:val="333333"/>
          <w:sz w:val="20"/>
          <w:szCs w:val="20"/>
        </w:rPr>
        <w:t>supplemention</w:t>
      </w:r>
      <w:proofErr w:type="spellEnd"/>
      <w:r w:rsidRPr="00051BE5">
        <w:rPr>
          <w:rFonts w:ascii="Arial" w:eastAsia="Times New Roman" w:hAnsi="Arial" w:cs="Arial"/>
          <w:b/>
          <w:bCs/>
          <w:color w:val="333333"/>
          <w:sz w:val="20"/>
          <w:szCs w:val="20"/>
        </w:rPr>
        <w:t xml:space="preserve"> vs. placebo on </w:t>
      </w:r>
      <w:proofErr w:type="spellStart"/>
      <w:r w:rsidRPr="00051BE5">
        <w:rPr>
          <w:rFonts w:ascii="Arial" w:eastAsia="Times New Roman" w:hAnsi="Arial" w:cs="Arial"/>
          <w:b/>
          <w:bCs/>
          <w:color w:val="333333"/>
          <w:sz w:val="20"/>
          <w:szCs w:val="20"/>
        </w:rPr>
        <w:t>glycemic</w:t>
      </w:r>
      <w:proofErr w:type="spellEnd"/>
      <w:r w:rsidRPr="00051BE5">
        <w:rPr>
          <w:rFonts w:ascii="Arial" w:eastAsia="Times New Roman" w:hAnsi="Arial" w:cs="Arial"/>
          <w:b/>
          <w:bCs/>
          <w:color w:val="333333"/>
          <w:sz w:val="20"/>
          <w:szCs w:val="20"/>
        </w:rPr>
        <w:t xml:space="preserve"> control and lipid profiles in 68 type 2 diabetic patients (full-analysis-set)</w:t>
      </w:r>
    </w:p>
    <w:p w:rsidR="00051BE5" w:rsidRPr="00051BE5" w:rsidRDefault="00051BE5" w:rsidP="00051BE5">
      <w:pPr>
        <w:shd w:val="clear" w:color="auto" w:fill="EFEFE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doi:10.1371/journal.pone.0001148.t003</w:t>
      </w:r>
    </w:p>
    <w:p w:rsidR="00051BE5" w:rsidRPr="00051BE5" w:rsidRDefault="00051BE5" w:rsidP="00051BE5">
      <w:pPr>
        <w:shd w:val="clear" w:color="auto" w:fill="FFFFFF"/>
        <w:spacing w:before="100" w:beforeAutospacing="1" w:after="100" w:afterAutospacing="1" w:line="240" w:lineRule="auto"/>
        <w:outlineLvl w:val="3"/>
        <w:rPr>
          <w:rFonts w:ascii="Arial" w:eastAsia="Times New Roman" w:hAnsi="Arial" w:cs="Arial"/>
          <w:color w:val="333333"/>
          <w:sz w:val="24"/>
          <w:szCs w:val="24"/>
        </w:rPr>
      </w:pPr>
      <w:proofErr w:type="gramStart"/>
      <w:r w:rsidRPr="00051BE5">
        <w:rPr>
          <w:rFonts w:ascii="Arial" w:eastAsia="Times New Roman" w:hAnsi="Arial" w:cs="Arial"/>
          <w:color w:val="333333"/>
          <w:sz w:val="24"/>
          <w:szCs w:val="24"/>
        </w:rPr>
        <w:t>Effects on lipid profiles.</w:t>
      </w:r>
      <w:proofErr w:type="gram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8" w:name="article1.body1.sec3.sec3.sec3.p1"/>
      <w:bookmarkEnd w:id="28"/>
      <w:r w:rsidRPr="00051BE5">
        <w:rPr>
          <w:rFonts w:ascii="inherit" w:eastAsia="Times New Roman" w:hAnsi="inherit" w:cs="Arial"/>
          <w:color w:val="333333"/>
          <w:sz w:val="24"/>
          <w:szCs w:val="24"/>
        </w:rPr>
        <w:t xml:space="preserve">Changes of serum concentrations of total cholesterol, LDL-C, HDL-C, </w:t>
      </w:r>
      <w:proofErr w:type="spellStart"/>
      <w:r w:rsidRPr="00051BE5">
        <w:rPr>
          <w:rFonts w:ascii="inherit" w:eastAsia="Times New Roman" w:hAnsi="inherit" w:cs="Arial"/>
          <w:color w:val="333333"/>
          <w:sz w:val="24"/>
          <w:szCs w:val="24"/>
        </w:rPr>
        <w:t>triacylglycerol</w:t>
      </w:r>
      <w:proofErr w:type="spellEnd"/>
      <w:r w:rsidRPr="00051BE5">
        <w:rPr>
          <w:rFonts w:ascii="inherit" w:eastAsia="Times New Roman" w:hAnsi="inherit" w:cs="Arial"/>
          <w:color w:val="333333"/>
          <w:sz w:val="24"/>
          <w:szCs w:val="24"/>
        </w:rPr>
        <w:t xml:space="preserve">, </w:t>
      </w:r>
      <w:proofErr w:type="spellStart"/>
      <w:proofErr w:type="gramStart"/>
      <w:r w:rsidRPr="00051BE5">
        <w:rPr>
          <w:rFonts w:ascii="inherit" w:eastAsia="Times New Roman" w:hAnsi="inherit" w:cs="Arial"/>
          <w:color w:val="333333"/>
          <w:sz w:val="24"/>
          <w:szCs w:val="24"/>
        </w:rPr>
        <w:t>Lp</w:t>
      </w:r>
      <w:proofErr w:type="spellEnd"/>
      <w:r w:rsidRPr="00051BE5">
        <w:rPr>
          <w:rFonts w:ascii="inherit" w:eastAsia="Times New Roman" w:hAnsi="inherit" w:cs="Arial"/>
          <w:color w:val="333333"/>
          <w:sz w:val="24"/>
          <w:szCs w:val="24"/>
        </w:rPr>
        <w:t>(</w:t>
      </w:r>
      <w:proofErr w:type="gramEnd"/>
      <w:r w:rsidRPr="00051BE5">
        <w:rPr>
          <w:rFonts w:ascii="inherit" w:eastAsia="Times New Roman" w:hAnsi="inherit" w:cs="Arial"/>
          <w:color w:val="333333"/>
          <w:sz w:val="24"/>
          <w:szCs w:val="24"/>
        </w:rPr>
        <w:t xml:space="preserve">a), apoA1 and </w:t>
      </w:r>
      <w:proofErr w:type="spellStart"/>
      <w:r w:rsidRPr="00051BE5">
        <w:rPr>
          <w:rFonts w:ascii="inherit" w:eastAsia="Times New Roman" w:hAnsi="inherit" w:cs="Arial"/>
          <w:color w:val="333333"/>
          <w:sz w:val="24"/>
          <w:szCs w:val="24"/>
        </w:rPr>
        <w:t>apoB</w:t>
      </w:r>
      <w:proofErr w:type="spellEnd"/>
      <w:r w:rsidRPr="00051BE5">
        <w:rPr>
          <w:rFonts w:ascii="inherit" w:eastAsia="Times New Roman" w:hAnsi="inherit" w:cs="Arial"/>
          <w:color w:val="333333"/>
          <w:sz w:val="24"/>
          <w:szCs w:val="24"/>
        </w:rPr>
        <w:t xml:space="preserve"> did not differ over time or between treatment phases (</w:t>
      </w:r>
      <w:hyperlink r:id="rId70" w:anchor="pone-0001148-t003" w:history="1">
        <w:r w:rsidRPr="00051BE5">
          <w:rPr>
            <w:rFonts w:ascii="inherit" w:eastAsia="Times New Roman" w:hAnsi="inherit" w:cs="Arial"/>
            <w:color w:val="3C63AF"/>
            <w:sz w:val="24"/>
            <w:szCs w:val="24"/>
            <w:u w:val="single"/>
          </w:rPr>
          <w:t>Table 3</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before="100" w:beforeAutospacing="1" w:after="100" w:afterAutospacing="1" w:line="240" w:lineRule="auto"/>
        <w:outlineLvl w:val="3"/>
        <w:rPr>
          <w:rFonts w:ascii="Arial" w:eastAsia="Times New Roman" w:hAnsi="Arial" w:cs="Arial"/>
          <w:color w:val="333333"/>
          <w:sz w:val="24"/>
          <w:szCs w:val="24"/>
        </w:rPr>
      </w:pPr>
      <w:proofErr w:type="gramStart"/>
      <w:r w:rsidRPr="00051BE5">
        <w:rPr>
          <w:rFonts w:ascii="Arial" w:eastAsia="Times New Roman" w:hAnsi="Arial" w:cs="Arial"/>
          <w:color w:val="333333"/>
          <w:sz w:val="24"/>
          <w:szCs w:val="24"/>
        </w:rPr>
        <w:t>Other effects.</w:t>
      </w:r>
      <w:proofErr w:type="gram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29" w:name="article1.body1.sec3.sec3.sec4.p1"/>
      <w:bookmarkEnd w:id="29"/>
      <w:r w:rsidRPr="00051BE5">
        <w:rPr>
          <w:rFonts w:ascii="inherit" w:eastAsia="Times New Roman" w:hAnsi="inherit" w:cs="Arial"/>
          <w:color w:val="333333"/>
          <w:sz w:val="24"/>
          <w:szCs w:val="24"/>
        </w:rPr>
        <w:t xml:space="preserve">As anticipated, the flaxseed lignan supplement significantly increased the urinary excretion of lignan metabolites compared to the baseline and thus validated pill count results during the lignan supplement phase. No difference was seen over time during the placebo phase. Urinary excretion of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metabolites showed no differences over time or between the treatment phases. Likewise, no differences were observed between treatments for weight, BMI, systolic BP and diastolic BP (</w:t>
      </w:r>
      <w:hyperlink r:id="rId71" w:anchor="pone-0001148-t003" w:history="1">
        <w:r w:rsidRPr="00051BE5">
          <w:rPr>
            <w:rFonts w:ascii="inherit" w:eastAsia="Times New Roman" w:hAnsi="inherit" w:cs="Arial"/>
            <w:color w:val="3C63AF"/>
            <w:sz w:val="24"/>
            <w:szCs w:val="24"/>
            <w:u w:val="single"/>
          </w:rPr>
          <w:t>Table 3</w:t>
        </w:r>
      </w:hyperlink>
      <w:r w:rsidRPr="00051BE5">
        <w:rPr>
          <w:rFonts w:ascii="inherit" w:eastAsia="Times New Roman" w:hAnsi="inherit" w:cs="Arial"/>
          <w:color w:val="333333"/>
          <w:sz w:val="24"/>
          <w:szCs w:val="24"/>
        </w:rPr>
        <w:t>).</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Adverse Events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0" w:name="article1.body1.sec3.sec4.p1"/>
      <w:bookmarkEnd w:id="30"/>
      <w:r w:rsidRPr="00051BE5">
        <w:rPr>
          <w:rFonts w:ascii="inherit" w:eastAsia="Times New Roman" w:hAnsi="inherit" w:cs="Arial"/>
          <w:color w:val="333333"/>
          <w:sz w:val="24"/>
          <w:szCs w:val="24"/>
        </w:rPr>
        <w:t>None of the three participants who withdrew from the study was considered related to the study treatment. Similar numbers of adverse events occurred during both treatment phases and they were predominantly gastrointestinal (percentages of the participants who reported diarrhea, flatulence and nausea were 23%, 32% and 4%, respectively). Blinded reviews conducted on adverse events found that these occurrences were not attributable to the capsules, but rather the participants' health status.</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31" w:name="s4"/>
      <w:bookmarkEnd w:id="31"/>
      <w:r w:rsidRPr="00051BE5">
        <w:rPr>
          <w:rFonts w:ascii="Arial" w:eastAsia="Times New Roman" w:hAnsi="Arial" w:cs="Arial"/>
          <w:b/>
          <w:bCs/>
          <w:color w:val="333333"/>
          <w:sz w:val="27"/>
          <w:szCs w:val="27"/>
        </w:rPr>
        <w:t>Discussion</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051BE5">
        <w:rPr>
          <w:rFonts w:ascii="Arial" w:eastAsia="Times New Roman" w:hAnsi="Arial" w:cs="Arial"/>
          <w:b/>
          <w:bCs/>
          <w:color w:val="333333"/>
          <w:sz w:val="24"/>
          <w:szCs w:val="24"/>
        </w:rPr>
        <w:t>Interpretation and Overall Evidence</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2" w:name="article1.body1.sec4.sec1.p1"/>
      <w:bookmarkEnd w:id="32"/>
      <w:r w:rsidRPr="00051BE5">
        <w:rPr>
          <w:rFonts w:ascii="inherit" w:eastAsia="Times New Roman" w:hAnsi="inherit" w:cs="Arial"/>
          <w:color w:val="333333"/>
          <w:sz w:val="24"/>
          <w:szCs w:val="24"/>
        </w:rPr>
        <w:t xml:space="preserve">To the best of our knowledge, the present study is the first to investigate the effect of flaxseed-derived lignan on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lipid profiles and inflammatory status in type 2 diabetes. We showed that 12-week supplementation of a flaxseed-derived lignan complex, which provided 360 mg/day SDG, statistically significantly reduced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concentrations in type 2 diabetic patients as compared with the placebo. However, no effect was observed on fasting glucose and insulin concentrations, HOMA-IR and blood lipid profiles.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3" w:name="article1.body1.sec4.sec1.p2"/>
      <w:bookmarkEnd w:id="33"/>
      <w:r w:rsidRPr="00051BE5">
        <w:rPr>
          <w:rFonts w:ascii="inherit" w:eastAsia="Times New Roman" w:hAnsi="inherit" w:cs="Arial"/>
          <w:color w:val="333333"/>
          <w:sz w:val="24"/>
          <w:szCs w:val="24"/>
        </w:rPr>
        <w:t>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xml:space="preserve">, also known as </w:t>
      </w:r>
      <w:proofErr w:type="spellStart"/>
      <w:r w:rsidRPr="00051BE5">
        <w:rPr>
          <w:rFonts w:ascii="inherit" w:eastAsia="Times New Roman" w:hAnsi="inherit" w:cs="Arial"/>
          <w:color w:val="333333"/>
          <w:sz w:val="24"/>
          <w:szCs w:val="24"/>
        </w:rPr>
        <w:t>glycosylated</w:t>
      </w:r>
      <w:proofErr w:type="spellEnd"/>
      <w:r w:rsidRPr="00051BE5">
        <w:rPr>
          <w:rFonts w:ascii="inherit" w:eastAsia="Times New Roman" w:hAnsi="inherit" w:cs="Arial"/>
          <w:color w:val="333333"/>
          <w:sz w:val="24"/>
          <w:szCs w:val="24"/>
        </w:rPr>
        <w:t xml:space="preserve"> hemoglobin, is an indicator of long-term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over the past six-to-eight weeks, and has been strongly related to micro- and macro-vascular complications in diabetic patients </w:t>
      </w:r>
      <w:hyperlink r:id="rId72" w:anchor="pone.0001148-Kilpatrick1" w:history="1">
        <w:r w:rsidRPr="00051BE5">
          <w:rPr>
            <w:rFonts w:ascii="inherit" w:eastAsia="Times New Roman" w:hAnsi="inherit" w:cs="Arial"/>
            <w:color w:val="3C63AF"/>
            <w:sz w:val="24"/>
            <w:szCs w:val="24"/>
            <w:u w:val="single"/>
          </w:rPr>
          <w:t>[26]</w:t>
        </w:r>
      </w:hyperlink>
      <w:r w:rsidRPr="00051BE5">
        <w:rPr>
          <w:rFonts w:ascii="inherit" w:eastAsia="Times New Roman" w:hAnsi="inherit" w:cs="Arial"/>
          <w:color w:val="333333"/>
          <w:sz w:val="24"/>
          <w:szCs w:val="24"/>
        </w:rPr>
        <w:t>. In the present study,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xml:space="preserve"> concentrations were reduced by 0.10% compared to baseline, which is consistent with a study of dietary supplementation of soy protein (containing 132 mg/d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in postmenopausal women with type 2 diabetes </w:t>
      </w:r>
      <w:r w:rsidRPr="00051BE5">
        <w:rPr>
          <w:rFonts w:ascii="inherit" w:eastAsia="Times New Roman" w:hAnsi="inherit" w:cs="Arial"/>
          <w:color w:val="333333"/>
          <w:sz w:val="24"/>
          <w:szCs w:val="24"/>
        </w:rPr>
        <w:lastRenderedPageBreak/>
        <w:t>(from 6.83±0.64 % to 6.78±0.61%) </w:t>
      </w:r>
      <w:hyperlink r:id="rId73" w:anchor="pone.0001148-Jayagopal1" w:history="1">
        <w:r w:rsidRPr="00051BE5">
          <w:rPr>
            <w:rFonts w:ascii="inherit" w:eastAsia="Times New Roman" w:hAnsi="inherit" w:cs="Arial"/>
            <w:color w:val="3C63AF"/>
            <w:sz w:val="24"/>
            <w:szCs w:val="24"/>
            <w:u w:val="single"/>
          </w:rPr>
          <w:t>[27]</w:t>
        </w:r>
      </w:hyperlink>
      <w:r w:rsidRPr="00051BE5">
        <w:rPr>
          <w:rFonts w:ascii="inherit" w:eastAsia="Times New Roman" w:hAnsi="inherit" w:cs="Arial"/>
          <w:color w:val="333333"/>
          <w:sz w:val="24"/>
          <w:szCs w:val="24"/>
        </w:rPr>
        <w:t>. Flaxseed lignan (SDG) has been shown to be effective in preventing or delaying the development of diabetes mellitus in animal models, which was thought to be attributable to its strong antioxidant activity </w:t>
      </w:r>
      <w:hyperlink r:id="rId74" w:anchor="pone.0001148-Prasad3" w:history="1">
        <w:r w:rsidRPr="00051BE5">
          <w:rPr>
            <w:rFonts w:ascii="inherit" w:eastAsia="Times New Roman" w:hAnsi="inherit" w:cs="Arial"/>
            <w:color w:val="3C63AF"/>
            <w:sz w:val="24"/>
            <w:szCs w:val="24"/>
            <w:u w:val="single"/>
          </w:rPr>
          <w:t>[17]</w:t>
        </w:r>
      </w:hyperlink>
      <w:r w:rsidRPr="00051BE5">
        <w:rPr>
          <w:rFonts w:ascii="inherit" w:eastAsia="Times New Roman" w:hAnsi="inherit" w:cs="Arial"/>
          <w:color w:val="333333"/>
          <w:sz w:val="24"/>
          <w:szCs w:val="24"/>
        </w:rPr>
        <w:t>, </w:t>
      </w:r>
      <w:hyperlink r:id="rId75" w:anchor="pone.0001148-Prasad4" w:history="1">
        <w:r w:rsidRPr="00051BE5">
          <w:rPr>
            <w:rFonts w:ascii="inherit" w:eastAsia="Times New Roman" w:hAnsi="inherit" w:cs="Arial"/>
            <w:color w:val="3C63AF"/>
            <w:sz w:val="24"/>
            <w:szCs w:val="24"/>
            <w:u w:val="single"/>
          </w:rPr>
          <w:t>[18]</w:t>
        </w:r>
      </w:hyperlink>
      <w:r w:rsidRPr="00051BE5">
        <w:rPr>
          <w:rFonts w:ascii="inherit" w:eastAsia="Times New Roman" w:hAnsi="inherit" w:cs="Arial"/>
          <w:color w:val="333333"/>
          <w:sz w:val="24"/>
          <w:szCs w:val="24"/>
        </w:rPr>
        <w:t xml:space="preserve">. SDG was also shown to suppress the expression of the </w:t>
      </w:r>
      <w:proofErr w:type="spellStart"/>
      <w:r w:rsidRPr="00051BE5">
        <w:rPr>
          <w:rFonts w:ascii="inherit" w:eastAsia="Times New Roman" w:hAnsi="inherit" w:cs="Arial"/>
          <w:color w:val="333333"/>
          <w:sz w:val="24"/>
          <w:szCs w:val="24"/>
        </w:rPr>
        <w:t>phosphoenolpyruvate</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carboxykinase</w:t>
      </w:r>
      <w:proofErr w:type="spellEnd"/>
      <w:r w:rsidRPr="00051BE5">
        <w:rPr>
          <w:rFonts w:ascii="inherit" w:eastAsia="Times New Roman" w:hAnsi="inherit" w:cs="Arial"/>
          <w:color w:val="333333"/>
          <w:sz w:val="24"/>
          <w:szCs w:val="24"/>
        </w:rPr>
        <w:t xml:space="preserve"> (PEPCK) gene that codes for the rate-limiting enzyme responsible for </w:t>
      </w:r>
      <w:proofErr w:type="spellStart"/>
      <w:r w:rsidRPr="00051BE5">
        <w:rPr>
          <w:rFonts w:ascii="inherit" w:eastAsia="Times New Roman" w:hAnsi="inherit" w:cs="Arial"/>
          <w:color w:val="333333"/>
          <w:sz w:val="24"/>
          <w:szCs w:val="24"/>
        </w:rPr>
        <w:t>gluconeogenesis</w:t>
      </w:r>
      <w:proofErr w:type="spellEnd"/>
      <w:r w:rsidRPr="00051BE5">
        <w:rPr>
          <w:rFonts w:ascii="inherit" w:eastAsia="Times New Roman" w:hAnsi="inherit" w:cs="Arial"/>
          <w:color w:val="333333"/>
          <w:sz w:val="24"/>
          <w:szCs w:val="24"/>
        </w:rPr>
        <w:t xml:space="preserve"> in the liver </w:t>
      </w:r>
      <w:hyperlink r:id="rId76" w:anchor="pone.0001148-Prasad5" w:history="1">
        <w:r w:rsidRPr="00051BE5">
          <w:rPr>
            <w:rFonts w:ascii="inherit" w:eastAsia="Times New Roman" w:hAnsi="inherit" w:cs="Arial"/>
            <w:color w:val="3C63AF"/>
            <w:sz w:val="24"/>
            <w:szCs w:val="24"/>
            <w:u w:val="single"/>
          </w:rPr>
          <w:t>[28]</w:t>
        </w:r>
      </w:hyperlink>
      <w:r w:rsidRPr="00051BE5">
        <w:rPr>
          <w:rFonts w:ascii="inherit" w:eastAsia="Times New Roman" w:hAnsi="inherit" w:cs="Arial"/>
          <w:color w:val="333333"/>
          <w:sz w:val="24"/>
          <w:szCs w:val="24"/>
        </w:rPr>
        <w:t xml:space="preserve">. Therefore, more studies are needed to clarify the efficiency of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in the long-term </w:t>
      </w:r>
      <w:proofErr w:type="spellStart"/>
      <w:r w:rsidRPr="00051BE5">
        <w:rPr>
          <w:rFonts w:ascii="inherit" w:eastAsia="Times New Roman" w:hAnsi="inherit" w:cs="Arial"/>
          <w:color w:val="333333"/>
          <w:sz w:val="24"/>
          <w:szCs w:val="24"/>
        </w:rPr>
        <w:t>glycemic</w:t>
      </w:r>
      <w:proofErr w:type="spellEnd"/>
      <w:r w:rsidRPr="00051BE5">
        <w:rPr>
          <w:rFonts w:ascii="inherit" w:eastAsia="Times New Roman" w:hAnsi="inherit" w:cs="Arial"/>
          <w:color w:val="333333"/>
          <w:sz w:val="24"/>
          <w:szCs w:val="24"/>
        </w:rPr>
        <w:t xml:space="preserve"> control, especially since it is not completely clear whether the relatively small reduction of HbA1c observed in this study is, in fact real, or due to chance.</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4" w:name="article1.body1.sec4.sec1.p3"/>
      <w:bookmarkEnd w:id="34"/>
      <w:r w:rsidRPr="00051BE5">
        <w:rPr>
          <w:rFonts w:ascii="inherit" w:eastAsia="Times New Roman" w:hAnsi="inherit" w:cs="Arial"/>
          <w:color w:val="333333"/>
          <w:sz w:val="24"/>
          <w:szCs w:val="24"/>
        </w:rPr>
        <w:t>The lignan capsules used in the present study were specifically selected to avoid potential effects of other nutrients and constituents in flaxseed, such as fiber and α-</w:t>
      </w:r>
      <w:proofErr w:type="spellStart"/>
      <w:r w:rsidRPr="00051BE5">
        <w:rPr>
          <w:rFonts w:ascii="inherit" w:eastAsia="Times New Roman" w:hAnsi="inherit" w:cs="Arial"/>
          <w:color w:val="333333"/>
          <w:sz w:val="24"/>
          <w:szCs w:val="24"/>
        </w:rPr>
        <w:t>linolenic</w:t>
      </w:r>
      <w:proofErr w:type="spellEnd"/>
      <w:r w:rsidRPr="00051BE5">
        <w:rPr>
          <w:rFonts w:ascii="inherit" w:eastAsia="Times New Roman" w:hAnsi="inherit" w:cs="Arial"/>
          <w:color w:val="333333"/>
          <w:sz w:val="24"/>
          <w:szCs w:val="24"/>
        </w:rPr>
        <w:t xml:space="preserve"> acid, which are also highly concentrated in flaxseed. Owing that the maximum safety dose of lignan has not been studied in human subjects thus far, we selected 360 mg/day of SDG, corresponding to 27–60 g of whole flaxseed </w:t>
      </w:r>
      <w:hyperlink r:id="rId77" w:anchor="pone.0001148-Johnsson1" w:history="1">
        <w:r w:rsidRPr="00051BE5">
          <w:rPr>
            <w:rFonts w:ascii="inherit" w:eastAsia="Times New Roman" w:hAnsi="inherit" w:cs="Arial"/>
            <w:color w:val="3C63AF"/>
            <w:sz w:val="24"/>
            <w:szCs w:val="24"/>
            <w:u w:val="single"/>
          </w:rPr>
          <w:t>[20]</w:t>
        </w:r>
      </w:hyperlink>
      <w:r w:rsidRPr="00051BE5">
        <w:rPr>
          <w:rFonts w:ascii="inherit" w:eastAsia="Times New Roman" w:hAnsi="inherit" w:cs="Arial"/>
          <w:color w:val="333333"/>
          <w:sz w:val="24"/>
          <w:szCs w:val="24"/>
        </w:rPr>
        <w:t xml:space="preserve">, which was safely used in clinical trials for </w:t>
      </w:r>
      <w:proofErr w:type="spellStart"/>
      <w:r w:rsidRPr="00051BE5">
        <w:rPr>
          <w:rFonts w:ascii="inherit" w:eastAsia="Times New Roman" w:hAnsi="inherit" w:cs="Arial"/>
          <w:color w:val="333333"/>
          <w:sz w:val="24"/>
          <w:szCs w:val="24"/>
        </w:rPr>
        <w:t>dyslipidemia</w:t>
      </w:r>
      <w:proofErr w:type="spellEnd"/>
      <w:r w:rsidRPr="00051BE5">
        <w:rPr>
          <w:rFonts w:ascii="inherit" w:eastAsia="Times New Roman" w:hAnsi="inherit" w:cs="Arial"/>
          <w:color w:val="333333"/>
          <w:sz w:val="24"/>
          <w:szCs w:val="24"/>
        </w:rPr>
        <w:fldChar w:fldCharType="begin"/>
      </w:r>
      <w:r w:rsidRPr="00051BE5">
        <w:rPr>
          <w:rFonts w:ascii="inherit" w:eastAsia="Times New Roman" w:hAnsi="inherit" w:cs="Arial"/>
          <w:color w:val="333333"/>
          <w:sz w:val="24"/>
          <w:szCs w:val="24"/>
        </w:rPr>
        <w:instrText xml:space="preserve"> HYPERLINK "http://journals.plos.org/plosone/article?id=10.1371/journal.pone.0001148" \l "pone.0001148-Cunnane1" </w:instrText>
      </w:r>
      <w:r w:rsidRPr="00051BE5">
        <w:rPr>
          <w:rFonts w:ascii="inherit" w:eastAsia="Times New Roman" w:hAnsi="inherit" w:cs="Arial"/>
          <w:color w:val="333333"/>
          <w:sz w:val="24"/>
          <w:szCs w:val="24"/>
        </w:rPr>
        <w:fldChar w:fldCharType="separate"/>
      </w:r>
      <w:r w:rsidRPr="00051BE5">
        <w:rPr>
          <w:rFonts w:ascii="inherit" w:eastAsia="Times New Roman" w:hAnsi="inherit" w:cs="Arial"/>
          <w:color w:val="3C63AF"/>
          <w:sz w:val="24"/>
          <w:szCs w:val="24"/>
          <w:u w:val="single"/>
        </w:rPr>
        <w:t>[6]</w:t>
      </w:r>
      <w:r w:rsidRPr="00051BE5">
        <w:rPr>
          <w:rFonts w:ascii="inherit" w:eastAsia="Times New Roman" w:hAnsi="inherit" w:cs="Arial"/>
          <w:color w:val="333333"/>
          <w:sz w:val="24"/>
          <w:szCs w:val="24"/>
        </w:rPr>
        <w:fldChar w:fldCharType="end"/>
      </w:r>
      <w:r w:rsidRPr="00051BE5">
        <w:rPr>
          <w:rFonts w:ascii="inherit" w:eastAsia="Times New Roman" w:hAnsi="inherit" w:cs="Arial"/>
          <w:color w:val="333333"/>
          <w:sz w:val="24"/>
          <w:szCs w:val="24"/>
        </w:rPr>
        <w:t>–</w:t>
      </w:r>
      <w:hyperlink r:id="rId78" w:anchor="pone.0001148-Lucas1" w:history="1">
        <w:r w:rsidRPr="00051BE5">
          <w:rPr>
            <w:rFonts w:ascii="inherit" w:eastAsia="Times New Roman" w:hAnsi="inherit" w:cs="Arial"/>
            <w:color w:val="3C63AF"/>
            <w:sz w:val="24"/>
            <w:szCs w:val="24"/>
            <w:u w:val="single"/>
          </w:rPr>
          <w:t>[10]</w:t>
        </w:r>
      </w:hyperlink>
      <w:r w:rsidRPr="00051BE5">
        <w:rPr>
          <w:rFonts w:ascii="inherit" w:eastAsia="Times New Roman" w:hAnsi="inherit" w:cs="Arial"/>
          <w:color w:val="333333"/>
          <w:sz w:val="24"/>
          <w:szCs w:val="24"/>
        </w:rPr>
        <w:t xml:space="preserve">. Consistent with the results of </w:t>
      </w:r>
      <w:proofErr w:type="spellStart"/>
      <w:r w:rsidRPr="00051BE5">
        <w:rPr>
          <w:rFonts w:ascii="inherit" w:eastAsia="Times New Roman" w:hAnsi="inherit" w:cs="Arial"/>
          <w:color w:val="333333"/>
          <w:sz w:val="24"/>
          <w:szCs w:val="24"/>
        </w:rPr>
        <w:t>Hallund</w:t>
      </w:r>
      <w:proofErr w:type="spellEnd"/>
      <w:r w:rsidRPr="00051BE5">
        <w:rPr>
          <w:rFonts w:ascii="inherit" w:eastAsia="Times New Roman" w:hAnsi="inherit" w:cs="Arial"/>
          <w:color w:val="333333"/>
          <w:sz w:val="24"/>
          <w:szCs w:val="24"/>
        </w:rPr>
        <w:t xml:space="preserve"> et al. </w:t>
      </w:r>
      <w:hyperlink r:id="rId79" w:anchor="pone.0001148-Hallund1" w:history="1">
        <w:r w:rsidRPr="00051BE5">
          <w:rPr>
            <w:rFonts w:ascii="inherit" w:eastAsia="Times New Roman" w:hAnsi="inherit" w:cs="Arial"/>
            <w:color w:val="3C63AF"/>
            <w:sz w:val="24"/>
            <w:szCs w:val="24"/>
            <w:u w:val="single"/>
          </w:rPr>
          <w:t>[14]</w:t>
        </w:r>
      </w:hyperlink>
      <w:r w:rsidRPr="00051BE5">
        <w:rPr>
          <w:rFonts w:ascii="inherit" w:eastAsia="Times New Roman" w:hAnsi="inherit" w:cs="Arial"/>
          <w:color w:val="333333"/>
          <w:sz w:val="24"/>
          <w:szCs w:val="24"/>
        </w:rPr>
        <w:t> showing no effect of the flaxseed-derived lignan complex on lipid concentrations in healthy postmenopausal women, we found little effect of pure flaxseed lignan on lipid concentrations in the present study. The cholesterol-lowering effect in previously reported studies </w:t>
      </w:r>
      <w:hyperlink r:id="rId80" w:anchor="pone.0001148-Cunnane1" w:history="1">
        <w:r w:rsidRPr="00051BE5">
          <w:rPr>
            <w:rFonts w:ascii="inherit" w:eastAsia="Times New Roman" w:hAnsi="inherit" w:cs="Arial"/>
            <w:color w:val="3C63AF"/>
            <w:sz w:val="24"/>
            <w:szCs w:val="24"/>
            <w:u w:val="single"/>
          </w:rPr>
          <w:t>[6]</w:t>
        </w:r>
      </w:hyperlink>
      <w:r w:rsidRPr="00051BE5">
        <w:rPr>
          <w:rFonts w:ascii="inherit" w:eastAsia="Times New Roman" w:hAnsi="inherit" w:cs="Arial"/>
          <w:color w:val="333333"/>
          <w:sz w:val="24"/>
          <w:szCs w:val="24"/>
        </w:rPr>
        <w:t>–</w:t>
      </w:r>
      <w:hyperlink r:id="rId81" w:anchor="pone.0001148-Lucas1" w:history="1">
        <w:r w:rsidRPr="00051BE5">
          <w:rPr>
            <w:rFonts w:ascii="inherit" w:eastAsia="Times New Roman" w:hAnsi="inherit" w:cs="Arial"/>
            <w:color w:val="3C63AF"/>
            <w:sz w:val="24"/>
            <w:szCs w:val="24"/>
            <w:u w:val="single"/>
          </w:rPr>
          <w:t>[10]</w:t>
        </w:r>
      </w:hyperlink>
      <w:r w:rsidRPr="00051BE5">
        <w:rPr>
          <w:rFonts w:ascii="inherit" w:eastAsia="Times New Roman" w:hAnsi="inherit" w:cs="Arial"/>
          <w:color w:val="333333"/>
          <w:sz w:val="24"/>
          <w:szCs w:val="24"/>
        </w:rPr>
        <w:t> may be due to fiber, α-</w:t>
      </w:r>
      <w:proofErr w:type="spellStart"/>
      <w:r w:rsidRPr="00051BE5">
        <w:rPr>
          <w:rFonts w:ascii="inherit" w:eastAsia="Times New Roman" w:hAnsi="inherit" w:cs="Arial"/>
          <w:color w:val="333333"/>
          <w:sz w:val="24"/>
          <w:szCs w:val="24"/>
        </w:rPr>
        <w:t>linolenic</w:t>
      </w:r>
      <w:proofErr w:type="spellEnd"/>
      <w:r w:rsidRPr="00051BE5">
        <w:rPr>
          <w:rFonts w:ascii="inherit" w:eastAsia="Times New Roman" w:hAnsi="inherit" w:cs="Arial"/>
          <w:color w:val="333333"/>
          <w:sz w:val="24"/>
          <w:szCs w:val="24"/>
        </w:rPr>
        <w:t xml:space="preserve"> acid or other flaxseed constituents, or in combination with SDG, since whole or defatted flaxseeds were used in these studies. Whole flaxseed contains 28% dietary fiber </w:t>
      </w:r>
      <w:hyperlink r:id="rId82" w:anchor="pone.0001148-Bloedon1" w:history="1">
        <w:r w:rsidRPr="00051BE5">
          <w:rPr>
            <w:rFonts w:ascii="inherit" w:eastAsia="Times New Roman" w:hAnsi="inherit" w:cs="Arial"/>
            <w:color w:val="3C63AF"/>
            <w:sz w:val="24"/>
            <w:szCs w:val="24"/>
            <w:u w:val="single"/>
          </w:rPr>
          <w:t>[29]</w:t>
        </w:r>
      </w:hyperlink>
      <w:r w:rsidRPr="00051BE5">
        <w:rPr>
          <w:rFonts w:ascii="inherit" w:eastAsia="Times New Roman" w:hAnsi="inherit" w:cs="Arial"/>
          <w:color w:val="333333"/>
          <w:sz w:val="24"/>
          <w:szCs w:val="24"/>
        </w:rPr>
        <w:t>, which has been shown to reduce total cholesterol and LDL-C concentrations </w:t>
      </w:r>
      <w:hyperlink r:id="rId83" w:anchor="pone.0001148-Brown1" w:history="1">
        <w:r w:rsidRPr="00051BE5">
          <w:rPr>
            <w:rFonts w:ascii="inherit" w:eastAsia="Times New Roman" w:hAnsi="inherit" w:cs="Arial"/>
            <w:color w:val="3C63AF"/>
            <w:sz w:val="24"/>
            <w:szCs w:val="24"/>
            <w:u w:val="single"/>
          </w:rPr>
          <w:t>[30]</w:t>
        </w:r>
      </w:hyperlink>
      <w:r w:rsidRPr="00051BE5">
        <w:rPr>
          <w:rFonts w:ascii="inherit" w:eastAsia="Times New Roman" w:hAnsi="inherit" w:cs="Arial"/>
          <w:color w:val="333333"/>
          <w:sz w:val="24"/>
          <w:szCs w:val="24"/>
        </w:rPr>
        <w:t xml:space="preserve">. Studies using other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(e.g.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also found different impacts when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-containing soy protein was compared to isolated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A meta-analysis of 38 clinical trials showed that soy protein consumption significantly decreased total cholesterol and LDL-C </w:t>
      </w:r>
      <w:proofErr w:type="gramStart"/>
      <w:r w:rsidRPr="00051BE5">
        <w:rPr>
          <w:rFonts w:ascii="inherit" w:eastAsia="Times New Roman" w:hAnsi="inherit" w:cs="Arial"/>
          <w:color w:val="333333"/>
          <w:sz w:val="24"/>
          <w:szCs w:val="24"/>
        </w:rPr>
        <w:t>concentrations</w:t>
      </w:r>
      <w:proofErr w:type="gramEnd"/>
      <w:r w:rsidRPr="00051BE5">
        <w:rPr>
          <w:rFonts w:ascii="inherit" w:eastAsia="Times New Roman" w:hAnsi="inherit" w:cs="Arial"/>
          <w:color w:val="333333"/>
          <w:sz w:val="24"/>
          <w:szCs w:val="24"/>
        </w:rPr>
        <w:fldChar w:fldCharType="begin"/>
      </w:r>
      <w:r w:rsidRPr="00051BE5">
        <w:rPr>
          <w:rFonts w:ascii="inherit" w:eastAsia="Times New Roman" w:hAnsi="inherit" w:cs="Arial"/>
          <w:color w:val="333333"/>
          <w:sz w:val="24"/>
          <w:szCs w:val="24"/>
        </w:rPr>
        <w:instrText xml:space="preserve"> HYPERLINK "http://journals.plos.org/plosone/article?id=10.1371/journal.pone.0001148" \l "pone.0001148-Anderson1" </w:instrText>
      </w:r>
      <w:r w:rsidRPr="00051BE5">
        <w:rPr>
          <w:rFonts w:ascii="inherit" w:eastAsia="Times New Roman" w:hAnsi="inherit" w:cs="Arial"/>
          <w:color w:val="333333"/>
          <w:sz w:val="24"/>
          <w:szCs w:val="24"/>
        </w:rPr>
        <w:fldChar w:fldCharType="separate"/>
      </w:r>
      <w:r w:rsidRPr="00051BE5">
        <w:rPr>
          <w:rFonts w:ascii="inherit" w:eastAsia="Times New Roman" w:hAnsi="inherit" w:cs="Arial"/>
          <w:color w:val="3C63AF"/>
          <w:sz w:val="24"/>
          <w:szCs w:val="24"/>
          <w:u w:val="single"/>
        </w:rPr>
        <w:t>[31]</w:t>
      </w:r>
      <w:r w:rsidRPr="00051BE5">
        <w:rPr>
          <w:rFonts w:ascii="inherit" w:eastAsia="Times New Roman" w:hAnsi="inherit" w:cs="Arial"/>
          <w:color w:val="333333"/>
          <w:sz w:val="24"/>
          <w:szCs w:val="24"/>
        </w:rPr>
        <w:fldChar w:fldCharType="end"/>
      </w:r>
      <w:r w:rsidRPr="00051BE5">
        <w:rPr>
          <w:rFonts w:ascii="inherit" w:eastAsia="Times New Roman" w:hAnsi="inherit" w:cs="Arial"/>
          <w:color w:val="333333"/>
          <w:sz w:val="24"/>
          <w:szCs w:val="24"/>
        </w:rPr>
        <w:t xml:space="preserve">. On the other hand, another meta-analysis found that soy protein with intact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improved lipid profiles, while extracted soy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had no effect </w:t>
      </w:r>
      <w:hyperlink r:id="rId84" w:anchor="pone.0001148-Zhan1" w:history="1">
        <w:r w:rsidRPr="00051BE5">
          <w:rPr>
            <w:rFonts w:ascii="inherit" w:eastAsia="Times New Roman" w:hAnsi="inherit" w:cs="Arial"/>
            <w:color w:val="3C63AF"/>
            <w:sz w:val="24"/>
            <w:szCs w:val="24"/>
            <w:u w:val="single"/>
          </w:rPr>
          <w:t>[32]</w:t>
        </w:r>
      </w:hyperlink>
      <w:r w:rsidRPr="00051BE5">
        <w:rPr>
          <w:rFonts w:ascii="inherit" w:eastAsia="Times New Roman" w:hAnsi="inherit" w:cs="Arial"/>
          <w:color w:val="333333"/>
          <w:sz w:val="24"/>
          <w:szCs w:val="24"/>
        </w:rPr>
        <w:t xml:space="preserve">. A recent study also found neutral effects on blood lipids of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supplement (132 mg/day) in type 2 diabetic patients </w:t>
      </w:r>
      <w:hyperlink r:id="rId85" w:anchor="pone.0001148-Gonzalez1" w:history="1">
        <w:r w:rsidRPr="00051BE5">
          <w:rPr>
            <w:rFonts w:ascii="inherit" w:eastAsia="Times New Roman" w:hAnsi="inherit" w:cs="Arial"/>
            <w:color w:val="3C63AF"/>
            <w:sz w:val="24"/>
            <w:szCs w:val="24"/>
            <w:u w:val="single"/>
          </w:rPr>
          <w:t>[33]</w:t>
        </w:r>
      </w:hyperlink>
      <w:r w:rsidRPr="00051BE5">
        <w:rPr>
          <w:rFonts w:ascii="inherit" w:eastAsia="Times New Roman" w:hAnsi="inherit" w:cs="Arial"/>
          <w:color w:val="333333"/>
          <w:sz w:val="24"/>
          <w:szCs w:val="24"/>
        </w:rPr>
        <w:t>. Therefore, it seems that, analogous to soy protein, other component(s) in flaxseed might be required to achieve a therapeutic cholesterol-lowering effect.</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5" w:name="article1.body1.sec4.sec1.p4"/>
      <w:bookmarkEnd w:id="35"/>
      <w:r w:rsidRPr="00051BE5">
        <w:rPr>
          <w:rFonts w:ascii="inherit" w:eastAsia="Times New Roman" w:hAnsi="inherit" w:cs="Arial"/>
          <w:color w:val="333333"/>
          <w:sz w:val="24"/>
          <w:szCs w:val="24"/>
        </w:rPr>
        <w:t xml:space="preserve">The major </w:t>
      </w:r>
      <w:proofErr w:type="gramStart"/>
      <w:r w:rsidRPr="00051BE5">
        <w:rPr>
          <w:rFonts w:ascii="inherit" w:eastAsia="Times New Roman" w:hAnsi="inherit" w:cs="Arial"/>
          <w:color w:val="333333"/>
          <w:sz w:val="24"/>
          <w:szCs w:val="24"/>
        </w:rPr>
        <w:t xml:space="preserve">class of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in Asian diets are</w:t>
      </w:r>
      <w:proofErr w:type="gram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from soy-rich foods, while in Western diets it is lignan from various plant-origin foods </w:t>
      </w:r>
      <w:hyperlink r:id="rId86" w:anchor="pone.0001148-Uehar1" w:history="1">
        <w:r w:rsidRPr="00051BE5">
          <w:rPr>
            <w:rFonts w:ascii="inherit" w:eastAsia="Times New Roman" w:hAnsi="inherit" w:cs="Arial"/>
            <w:color w:val="3C63AF"/>
            <w:sz w:val="24"/>
            <w:szCs w:val="24"/>
            <w:u w:val="single"/>
          </w:rPr>
          <w:t>[19]</w:t>
        </w:r>
      </w:hyperlink>
      <w:r w:rsidRPr="00051BE5">
        <w:rPr>
          <w:rFonts w:ascii="inherit" w:eastAsia="Times New Roman" w:hAnsi="inherit" w:cs="Arial"/>
          <w:color w:val="333333"/>
          <w:sz w:val="24"/>
          <w:szCs w:val="24"/>
        </w:rPr>
        <w:t xml:space="preserve">. Supporting this notion, we found comparatively higher urinary excretion of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than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at baseline, which is consistent with a previous study of women in Shanghai </w:t>
      </w:r>
      <w:hyperlink r:id="rId87" w:anchor="pone.0001148-Dai1" w:history="1">
        <w:r w:rsidRPr="00051BE5">
          <w:rPr>
            <w:rFonts w:ascii="inherit" w:eastAsia="Times New Roman" w:hAnsi="inherit" w:cs="Arial"/>
            <w:color w:val="3C63AF"/>
            <w:sz w:val="24"/>
            <w:szCs w:val="24"/>
            <w:u w:val="single"/>
          </w:rPr>
          <w:t>[34]</w:t>
        </w:r>
      </w:hyperlink>
      <w:r w:rsidRPr="00051BE5">
        <w:rPr>
          <w:rFonts w:ascii="inherit" w:eastAsia="Times New Roman" w:hAnsi="inherit" w:cs="Arial"/>
          <w:color w:val="333333"/>
          <w:sz w:val="24"/>
          <w:szCs w:val="24"/>
        </w:rPr>
        <w:t xml:space="preserve">. Lignans and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as two major classes of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are metabolized by intestinal </w:t>
      </w:r>
      <w:proofErr w:type="spellStart"/>
      <w:r w:rsidRPr="00051BE5">
        <w:rPr>
          <w:rFonts w:ascii="inherit" w:eastAsia="Times New Roman" w:hAnsi="inherit" w:cs="Arial"/>
          <w:color w:val="333333"/>
          <w:sz w:val="24"/>
          <w:szCs w:val="24"/>
        </w:rPr>
        <w:t>microflora</w:t>
      </w:r>
      <w:proofErr w:type="spellEnd"/>
      <w:r w:rsidRPr="00051BE5">
        <w:rPr>
          <w:rFonts w:ascii="inherit" w:eastAsia="Times New Roman" w:hAnsi="inherit" w:cs="Arial"/>
          <w:color w:val="333333"/>
          <w:sz w:val="24"/>
          <w:szCs w:val="24"/>
        </w:rPr>
        <w:t xml:space="preserve"> before </w:t>
      </w:r>
      <w:proofErr w:type="gramStart"/>
      <w:r w:rsidRPr="00051BE5">
        <w:rPr>
          <w:rFonts w:ascii="inherit" w:eastAsia="Times New Roman" w:hAnsi="inherit" w:cs="Arial"/>
          <w:color w:val="333333"/>
          <w:sz w:val="24"/>
          <w:szCs w:val="24"/>
        </w:rPr>
        <w:t>absorption</w:t>
      </w:r>
      <w:proofErr w:type="gramEnd"/>
      <w:r w:rsidRPr="00051BE5">
        <w:rPr>
          <w:rFonts w:ascii="inherit" w:eastAsia="Times New Roman" w:hAnsi="inherit" w:cs="Arial"/>
          <w:color w:val="333333"/>
          <w:sz w:val="24"/>
          <w:szCs w:val="24"/>
        </w:rPr>
        <w:fldChar w:fldCharType="begin"/>
      </w:r>
      <w:r w:rsidRPr="00051BE5">
        <w:rPr>
          <w:rFonts w:ascii="inherit" w:eastAsia="Times New Roman" w:hAnsi="inherit" w:cs="Arial"/>
          <w:color w:val="333333"/>
          <w:sz w:val="24"/>
          <w:szCs w:val="24"/>
        </w:rPr>
        <w:instrText xml:space="preserve"> HYPERLINK "http://journals.plos.org/plosone/article?id=10.1371/journal.pone.0001148" \l "pone.0001148-Kurzer1" </w:instrText>
      </w:r>
      <w:r w:rsidRPr="00051BE5">
        <w:rPr>
          <w:rFonts w:ascii="inherit" w:eastAsia="Times New Roman" w:hAnsi="inherit" w:cs="Arial"/>
          <w:color w:val="333333"/>
          <w:sz w:val="24"/>
          <w:szCs w:val="24"/>
        </w:rPr>
        <w:fldChar w:fldCharType="separate"/>
      </w:r>
      <w:r w:rsidRPr="00051BE5">
        <w:rPr>
          <w:rFonts w:ascii="inherit" w:eastAsia="Times New Roman" w:hAnsi="inherit" w:cs="Arial"/>
          <w:color w:val="3C63AF"/>
          <w:sz w:val="24"/>
          <w:szCs w:val="24"/>
          <w:u w:val="single"/>
        </w:rPr>
        <w:t>[11]</w:t>
      </w:r>
      <w:r w:rsidRPr="00051BE5">
        <w:rPr>
          <w:rFonts w:ascii="inherit" w:eastAsia="Times New Roman" w:hAnsi="inherit" w:cs="Arial"/>
          <w:color w:val="333333"/>
          <w:sz w:val="24"/>
          <w:szCs w:val="24"/>
        </w:rPr>
        <w:fldChar w:fldCharType="end"/>
      </w:r>
      <w:r w:rsidRPr="00051BE5">
        <w:rPr>
          <w:rFonts w:ascii="inherit" w:eastAsia="Times New Roman" w:hAnsi="inherit" w:cs="Arial"/>
          <w:color w:val="333333"/>
          <w:sz w:val="24"/>
          <w:szCs w:val="24"/>
        </w:rPr>
        <w:t xml:space="preserve">. However, it remains unclear whether they compete against each other in terms of their absorption and metabolism. In our study, the subjects maintained their habitual intake of soy or soy-products and the lignan supplement did not affect urinary excretion of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metabolites. The urinary excretion of lignan metabolites (14.20±18.1 µg/</w:t>
      </w:r>
      <w:proofErr w:type="spellStart"/>
      <w:r w:rsidRPr="00051BE5">
        <w:rPr>
          <w:rFonts w:ascii="inherit" w:eastAsia="Times New Roman" w:hAnsi="inherit" w:cs="Arial"/>
          <w:color w:val="333333"/>
          <w:sz w:val="24"/>
          <w:szCs w:val="24"/>
        </w:rPr>
        <w:t>mL</w:t>
      </w:r>
      <w:proofErr w:type="spellEnd"/>
      <w:r w:rsidRPr="00051BE5">
        <w:rPr>
          <w:rFonts w:ascii="inherit" w:eastAsia="Times New Roman" w:hAnsi="inherit" w:cs="Arial"/>
          <w:color w:val="333333"/>
          <w:sz w:val="24"/>
          <w:szCs w:val="24"/>
        </w:rPr>
        <w:t>, i.e. about 70.95 µmol/day assuming a 1.5-L urine excretion per day) in our study (360 mg/day isolated lignan) is comparable to the results of another intervention trial using an isolated lignan complex (500 mg/day) for 6 weeks in a Western population (94±11 µmol/day) </w:t>
      </w:r>
      <w:hyperlink r:id="rId88" w:anchor="pone.0001148-Hallund1" w:history="1">
        <w:r w:rsidRPr="00051BE5">
          <w:rPr>
            <w:rFonts w:ascii="inherit" w:eastAsia="Times New Roman" w:hAnsi="inherit" w:cs="Arial"/>
            <w:color w:val="3C63AF"/>
            <w:sz w:val="24"/>
            <w:szCs w:val="24"/>
            <w:u w:val="single"/>
          </w:rPr>
          <w:t>[14]</w:t>
        </w:r>
      </w:hyperlink>
      <w:r w:rsidRPr="00051BE5">
        <w:rPr>
          <w:rFonts w:ascii="inherit" w:eastAsia="Times New Roman" w:hAnsi="inherit" w:cs="Arial"/>
          <w:color w:val="333333"/>
          <w:sz w:val="24"/>
          <w:szCs w:val="24"/>
        </w:rPr>
        <w:t xml:space="preserve">. Therefore, there was no evidence suggesting that the </w:t>
      </w:r>
      <w:proofErr w:type="spellStart"/>
      <w:r w:rsidRPr="00051BE5">
        <w:rPr>
          <w:rFonts w:ascii="inherit" w:eastAsia="Times New Roman" w:hAnsi="inherit" w:cs="Arial"/>
          <w:color w:val="333333"/>
          <w:sz w:val="24"/>
          <w:szCs w:val="24"/>
        </w:rPr>
        <w:t>bioavailablity</w:t>
      </w:r>
      <w:proofErr w:type="spellEnd"/>
      <w:r w:rsidRPr="00051BE5">
        <w:rPr>
          <w:rFonts w:ascii="inherit" w:eastAsia="Times New Roman" w:hAnsi="inherit" w:cs="Arial"/>
          <w:color w:val="333333"/>
          <w:sz w:val="24"/>
          <w:szCs w:val="24"/>
        </w:rPr>
        <w:t xml:space="preserve"> of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counteract each other. As the intervention was carried out in diabetic patients, more studies are needed to investigate these effects among pre-diabetic and healthy subjects in the future.</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6" w:name="article1.body1.sec4.sec1.p5"/>
      <w:bookmarkEnd w:id="36"/>
      <w:r w:rsidRPr="00051BE5">
        <w:rPr>
          <w:rFonts w:ascii="inherit" w:eastAsia="Times New Roman" w:hAnsi="inherit" w:cs="Arial"/>
          <w:color w:val="333333"/>
          <w:sz w:val="24"/>
          <w:szCs w:val="24"/>
        </w:rPr>
        <w:lastRenderedPageBreak/>
        <w:t>One limitation of the present study is that the randomization was based upon the screening results (LDL-cholesterol) rather than the baseline measurements. However, since the recruitment for eligible participants was completed within 6 weeks, it was assumed that the characteristics of the participants would not vary greatly. Secondly, two interventions were done in the spring and the autumn, and the possible influence of seasonal variations may not be fully adjusted even with the cross-over design. Additionally, the relatively modest changes of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in the lignan treatment might not be clinically sufficient and could be artifact or the effect of regression towards the mean, even when the baseline values have been incorporated into the statistical models.</w:t>
      </w:r>
    </w:p>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proofErr w:type="spellStart"/>
      <w:r w:rsidRPr="00051BE5">
        <w:rPr>
          <w:rFonts w:ascii="Arial" w:eastAsia="Times New Roman" w:hAnsi="Arial" w:cs="Arial"/>
          <w:b/>
          <w:bCs/>
          <w:color w:val="333333"/>
          <w:sz w:val="24"/>
          <w:szCs w:val="24"/>
        </w:rPr>
        <w:t>Generalizability</w:t>
      </w:r>
      <w:proofErr w:type="spellEnd"/>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37" w:name="article1.body1.sec4.sec2.p1"/>
      <w:bookmarkEnd w:id="37"/>
      <w:r w:rsidRPr="00051BE5">
        <w:rPr>
          <w:rFonts w:ascii="inherit" w:eastAsia="Times New Roman" w:hAnsi="inherit" w:cs="Arial"/>
          <w:color w:val="333333"/>
          <w:sz w:val="24"/>
          <w:szCs w:val="24"/>
        </w:rPr>
        <w:t>In agreement with previous studies </w:t>
      </w:r>
      <w:hyperlink r:id="rId89" w:anchor="pone.0001148-Hallund1" w:history="1">
        <w:r w:rsidRPr="00051BE5">
          <w:rPr>
            <w:rFonts w:ascii="inherit" w:eastAsia="Times New Roman" w:hAnsi="inherit" w:cs="Arial"/>
            <w:color w:val="3C63AF"/>
            <w:sz w:val="24"/>
            <w:szCs w:val="24"/>
            <w:u w:val="single"/>
          </w:rPr>
          <w:t>[14]</w:t>
        </w:r>
      </w:hyperlink>
      <w:r w:rsidRPr="00051BE5">
        <w:rPr>
          <w:rFonts w:ascii="inherit" w:eastAsia="Times New Roman" w:hAnsi="inherit" w:cs="Arial"/>
          <w:color w:val="333333"/>
          <w:sz w:val="24"/>
          <w:szCs w:val="24"/>
        </w:rPr>
        <w:t>, </w:t>
      </w:r>
      <w:hyperlink r:id="rId90" w:anchor="pone.0001148-Gonzalez1" w:history="1">
        <w:r w:rsidRPr="00051BE5">
          <w:rPr>
            <w:rFonts w:ascii="inherit" w:eastAsia="Times New Roman" w:hAnsi="inherit" w:cs="Arial"/>
            <w:color w:val="3C63AF"/>
            <w:sz w:val="24"/>
            <w:szCs w:val="24"/>
            <w:u w:val="single"/>
          </w:rPr>
          <w:t>[33]</w:t>
        </w:r>
      </w:hyperlink>
      <w:r w:rsidRPr="00051BE5">
        <w:rPr>
          <w:rFonts w:ascii="inherit" w:eastAsia="Times New Roman" w:hAnsi="inherit" w:cs="Arial"/>
          <w:color w:val="333333"/>
          <w:sz w:val="24"/>
          <w:szCs w:val="24"/>
        </w:rPr>
        <w:t>, we found that a 12-week supplement of a flaxseed-derived lignan providing 360 mg/day of SDG did not affect blood lipid profiles, insulin resistance, fasting glucose and insulin concentrations in type 2 diabetic patients. However, statistically significant reductions in HbA</w:t>
      </w:r>
      <w:r w:rsidRPr="00051BE5">
        <w:rPr>
          <w:rFonts w:ascii="inherit" w:eastAsia="Times New Roman" w:hAnsi="inherit" w:cs="Arial"/>
          <w:color w:val="333333"/>
          <w:sz w:val="24"/>
          <w:szCs w:val="24"/>
          <w:vertAlign w:val="subscript"/>
        </w:rPr>
        <w:t>1c</w:t>
      </w:r>
      <w:r w:rsidRPr="00051BE5">
        <w:rPr>
          <w:rFonts w:ascii="inherit" w:eastAsia="Times New Roman" w:hAnsi="inherit" w:cs="Arial"/>
          <w:color w:val="333333"/>
          <w:sz w:val="24"/>
          <w:szCs w:val="24"/>
        </w:rPr>
        <w:t> were observed with the lignan treatment, though the magnitude of improvement may not be clinically meaningful. Given overall beneficial effects of whole flaxseed consumption for CVD </w:t>
      </w:r>
      <w:hyperlink r:id="rId91" w:anchor="pone.0001148-Bloedon1" w:history="1">
        <w:r w:rsidRPr="00051BE5">
          <w:rPr>
            <w:rFonts w:ascii="inherit" w:eastAsia="Times New Roman" w:hAnsi="inherit" w:cs="Arial"/>
            <w:color w:val="3C63AF"/>
            <w:sz w:val="24"/>
            <w:szCs w:val="24"/>
            <w:u w:val="single"/>
          </w:rPr>
          <w:t>[29]</w:t>
        </w:r>
      </w:hyperlink>
      <w:r w:rsidRPr="00051BE5">
        <w:rPr>
          <w:rFonts w:ascii="inherit" w:eastAsia="Times New Roman" w:hAnsi="inherit" w:cs="Arial"/>
          <w:color w:val="333333"/>
          <w:sz w:val="24"/>
          <w:szCs w:val="24"/>
        </w:rPr>
        <w:t xml:space="preserve"> and wide distribution of dietary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in plant-based foods, especially flaxseed, there is considerable potential to use these whole foods as adjuvant therapies in type 2 diabetes without apparent side effects. Meanwhile, further studies are needed to confirm the current findings in subjects with different metabolic profiles and/or different ethnic backgrounds.</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38" w:name="s5"/>
      <w:bookmarkEnd w:id="38"/>
      <w:r w:rsidRPr="00051BE5">
        <w:rPr>
          <w:rFonts w:ascii="Arial" w:eastAsia="Times New Roman" w:hAnsi="Arial" w:cs="Arial"/>
          <w:b/>
          <w:bCs/>
          <w:color w:val="333333"/>
          <w:sz w:val="27"/>
          <w:szCs w:val="27"/>
        </w:rPr>
        <w:t>Supporting Information</w:t>
      </w:r>
    </w:p>
    <w:p w:rsidR="00051BE5" w:rsidRPr="00051BE5" w:rsidRDefault="00051BE5" w:rsidP="00051BE5">
      <w:pPr>
        <w:shd w:val="clear" w:color="auto" w:fill="EFEFEF"/>
        <w:spacing w:after="0" w:line="270" w:lineRule="atLeast"/>
        <w:textAlignment w:val="baseline"/>
        <w:rPr>
          <w:rFonts w:ascii="Arial" w:eastAsia="Times New Roman" w:hAnsi="Arial" w:cs="Arial"/>
          <w:color w:val="333333"/>
          <w:sz w:val="21"/>
          <w:szCs w:val="21"/>
        </w:rPr>
      </w:pPr>
      <w:r w:rsidRPr="00051BE5">
        <w:rPr>
          <w:rFonts w:ascii="Arial" w:eastAsia="Times New Roman" w:hAnsi="Arial" w:cs="Arial"/>
          <w:color w:val="333333"/>
          <w:sz w:val="21"/>
          <w:szCs w:val="21"/>
        </w:rPr>
        <w:t>Checklist_S1.doc</w:t>
      </w:r>
    </w:p>
    <w:p w:rsidR="00051BE5" w:rsidRPr="00051BE5" w:rsidRDefault="00051BE5" w:rsidP="00051BE5">
      <w:pPr>
        <w:numPr>
          <w:ilvl w:val="0"/>
          <w:numId w:val="5"/>
        </w:numPr>
        <w:shd w:val="clear" w:color="auto" w:fill="EFEFEF"/>
        <w:spacing w:after="195" w:line="240" w:lineRule="auto"/>
        <w:ind w:left="0" w:right="105"/>
        <w:jc w:val="center"/>
        <w:textAlignment w:val="baseline"/>
        <w:rPr>
          <w:rFonts w:ascii="inherit" w:eastAsia="Times New Roman" w:hAnsi="inherit" w:cs="Arial"/>
          <w:b/>
          <w:bCs/>
          <w:color w:val="666666"/>
          <w:sz w:val="21"/>
          <w:szCs w:val="21"/>
        </w:rPr>
      </w:pPr>
      <w:r w:rsidRPr="00051BE5">
        <w:rPr>
          <w:rFonts w:ascii="inherit" w:eastAsia="Times New Roman" w:hAnsi="inherit" w:cs="Arial"/>
          <w:b/>
          <w:bCs/>
          <w:color w:val="666666"/>
          <w:sz w:val="21"/>
        </w:rPr>
        <w:t>1 </w:t>
      </w:r>
      <w:r w:rsidRPr="00051BE5">
        <w:rPr>
          <w:rFonts w:ascii="inherit" w:eastAsia="Times New Roman" w:hAnsi="inherit" w:cs="Arial"/>
          <w:b/>
          <w:bCs/>
          <w:color w:val="666666"/>
          <w:sz w:val="21"/>
          <w:szCs w:val="21"/>
        </w:rPr>
        <w:t>/</w:t>
      </w:r>
      <w:r w:rsidRPr="00051BE5">
        <w:rPr>
          <w:rFonts w:ascii="inherit" w:eastAsia="Times New Roman" w:hAnsi="inherit" w:cs="Arial"/>
          <w:b/>
          <w:bCs/>
          <w:color w:val="666666"/>
          <w:sz w:val="21"/>
        </w:rPr>
        <w:t> 2</w:t>
      </w:r>
    </w:p>
    <w:p w:rsidR="00051BE5" w:rsidRPr="00051BE5" w:rsidRDefault="00051BE5" w:rsidP="00051BE5">
      <w:pPr>
        <w:numPr>
          <w:ilvl w:val="0"/>
          <w:numId w:val="5"/>
        </w:numPr>
        <w:shd w:val="clear" w:color="auto" w:fill="EFEFEF"/>
        <w:spacing w:after="195" w:line="240" w:lineRule="auto"/>
        <w:ind w:left="0"/>
        <w:jc w:val="center"/>
        <w:textAlignment w:val="baseline"/>
        <w:rPr>
          <w:rFonts w:ascii="inherit" w:eastAsia="Times New Roman" w:hAnsi="inherit" w:cs="Arial"/>
          <w:color w:val="999999"/>
          <w:sz w:val="21"/>
          <w:szCs w:val="21"/>
        </w:rPr>
      </w:pPr>
    </w:p>
    <w:p w:rsidR="00051BE5" w:rsidRPr="00051BE5" w:rsidRDefault="00051BE5" w:rsidP="00051BE5">
      <w:pPr>
        <w:numPr>
          <w:ilvl w:val="0"/>
          <w:numId w:val="5"/>
        </w:numPr>
        <w:shd w:val="clear" w:color="auto" w:fill="EFEFEF"/>
        <w:spacing w:after="195" w:line="240" w:lineRule="auto"/>
        <w:ind w:left="0"/>
        <w:jc w:val="center"/>
        <w:textAlignment w:val="baseline"/>
        <w:rPr>
          <w:rFonts w:ascii="inherit" w:eastAsia="Times New Roman" w:hAnsi="inherit" w:cs="Arial"/>
          <w:color w:val="999999"/>
          <w:sz w:val="21"/>
          <w:szCs w:val="21"/>
        </w:rPr>
      </w:pPr>
    </w:p>
    <w:p w:rsidR="00051BE5" w:rsidRPr="00051BE5" w:rsidRDefault="00051BE5" w:rsidP="00051BE5">
      <w:pPr>
        <w:numPr>
          <w:ilvl w:val="0"/>
          <w:numId w:val="5"/>
        </w:numPr>
        <w:shd w:val="clear" w:color="auto" w:fill="EFEFEF"/>
        <w:spacing w:after="195" w:line="240" w:lineRule="auto"/>
        <w:ind w:left="0"/>
        <w:jc w:val="center"/>
        <w:textAlignment w:val="baseline"/>
        <w:rPr>
          <w:rFonts w:ascii="inherit" w:eastAsia="Times New Roman" w:hAnsi="inherit" w:cs="Arial"/>
          <w:color w:val="999999"/>
          <w:sz w:val="21"/>
          <w:szCs w:val="21"/>
        </w:rPr>
      </w:pPr>
    </w:p>
    <w:p w:rsidR="00051BE5" w:rsidRPr="00051BE5" w:rsidRDefault="00051BE5" w:rsidP="00051BE5">
      <w:pPr>
        <w:shd w:val="clear" w:color="auto" w:fill="EFEFEF"/>
        <w:spacing w:before="225" w:after="0" w:line="270" w:lineRule="atLeast"/>
        <w:ind w:left="195"/>
        <w:textAlignment w:val="baseline"/>
        <w:rPr>
          <w:rFonts w:ascii="Arial" w:eastAsia="Times New Roman" w:hAnsi="Arial" w:cs="Times New Roman"/>
          <w:color w:val="999999"/>
          <w:sz w:val="24"/>
          <w:szCs w:val="24"/>
        </w:rPr>
      </w:pPr>
      <w:r w:rsidRPr="00051BE5">
        <w:rPr>
          <w:rFonts w:ascii="Arial" w:eastAsia="Times New Roman" w:hAnsi="Arial" w:cs="Arial"/>
          <w:color w:val="999999"/>
          <w:sz w:val="21"/>
          <w:szCs w:val="21"/>
        </w:rPr>
        <w:fldChar w:fldCharType="begin"/>
      </w:r>
      <w:r w:rsidRPr="00051BE5">
        <w:rPr>
          <w:rFonts w:ascii="Arial" w:eastAsia="Times New Roman" w:hAnsi="Arial" w:cs="Arial"/>
          <w:color w:val="999999"/>
          <w:sz w:val="21"/>
          <w:szCs w:val="21"/>
        </w:rPr>
        <w:instrText xml:space="preserve"> HYPERLINK "http://figshare.com/articles/Effects_of_a_Flaxseed_Derived_Lignan_Supplement_in_Type_2_Diabetic_Patients_A_Randomized_Double_Blind_Cross_Over_Trial/151468" \o "go to article on figshare" \t "_blank" </w:instrText>
      </w:r>
      <w:r w:rsidRPr="00051BE5">
        <w:rPr>
          <w:rFonts w:ascii="Arial" w:eastAsia="Times New Roman" w:hAnsi="Arial" w:cs="Arial"/>
          <w:color w:val="999999"/>
          <w:sz w:val="21"/>
          <w:szCs w:val="21"/>
        </w:rPr>
        <w:fldChar w:fldCharType="separate"/>
      </w:r>
    </w:p>
    <w:p w:rsidR="00051BE5" w:rsidRPr="00051BE5" w:rsidRDefault="00051BE5" w:rsidP="00051BE5">
      <w:pPr>
        <w:shd w:val="clear" w:color="auto" w:fill="EFEFEF"/>
        <w:spacing w:after="0" w:line="270" w:lineRule="atLeast"/>
        <w:textAlignment w:val="baseline"/>
        <w:rPr>
          <w:rFonts w:ascii="Times New Roman" w:eastAsia="Times New Roman" w:hAnsi="Times New Roman" w:cs="Times New Roman"/>
          <w:sz w:val="24"/>
          <w:szCs w:val="24"/>
        </w:rPr>
      </w:pPr>
      <w:proofErr w:type="spellStart"/>
      <w:proofErr w:type="gramStart"/>
      <w:r w:rsidRPr="00051BE5">
        <w:rPr>
          <w:rFonts w:ascii="Arial" w:eastAsia="Times New Roman" w:hAnsi="Arial" w:cs="Arial"/>
          <w:color w:val="999999"/>
          <w:sz w:val="21"/>
          <w:u w:val="single"/>
        </w:rPr>
        <w:t>fig</w:t>
      </w:r>
      <w:r w:rsidRPr="00051BE5">
        <w:rPr>
          <w:rFonts w:ascii="Arial" w:eastAsia="Times New Roman" w:hAnsi="Arial" w:cs="Arial"/>
          <w:b/>
          <w:bCs/>
          <w:color w:val="999999"/>
          <w:sz w:val="21"/>
        </w:rPr>
        <w:t>shar</w:t>
      </w:r>
      <w:proofErr w:type="gramEnd"/>
      <w:r w:rsidRPr="00051BE5">
        <w:rPr>
          <w:rFonts w:ascii="Arial" w:eastAsia="Times New Roman" w:hAnsi="Arial" w:cs="Arial"/>
          <w:b/>
          <w:bCs/>
          <w:color w:val="999999"/>
          <w:sz w:val="21"/>
        </w:rPr>
        <w:t>e</w:t>
      </w:r>
      <w:proofErr w:type="spellEnd"/>
      <w:r w:rsidRPr="00051BE5">
        <w:rPr>
          <w:rFonts w:ascii="Arial" w:eastAsia="Times New Roman" w:hAnsi="Arial" w:cs="Arial"/>
          <w:color w:val="999999"/>
          <w:sz w:val="21"/>
          <w:szCs w:val="21"/>
        </w:rPr>
        <w:fldChar w:fldCharType="end"/>
      </w:r>
    </w:p>
    <w:p w:rsidR="00051BE5" w:rsidRPr="00051BE5" w:rsidRDefault="00051BE5" w:rsidP="00051BE5">
      <w:pPr>
        <w:shd w:val="clear" w:color="auto" w:fill="EFEFEF"/>
        <w:spacing w:after="0" w:line="270" w:lineRule="atLeast"/>
        <w:textAlignment w:val="baseline"/>
        <w:rPr>
          <w:rFonts w:ascii="Arial" w:eastAsia="Times New Roman" w:hAnsi="Arial" w:cs="Arial"/>
          <w:color w:val="999999"/>
          <w:sz w:val="21"/>
          <w:szCs w:val="21"/>
        </w:rPr>
      </w:pPr>
      <w:hyperlink r:id="rId92" w:history="1">
        <w:proofErr w:type="gramStart"/>
        <w:r w:rsidRPr="00051BE5">
          <w:rPr>
            <w:rFonts w:ascii="Arial" w:eastAsia="Times New Roman" w:hAnsi="Arial" w:cs="Arial"/>
            <w:b/>
            <w:bCs/>
            <w:color w:val="333333"/>
            <w:sz w:val="23"/>
            <w:u w:val="single"/>
          </w:rPr>
          <w:t>download</w:t>
        </w:r>
        <w:proofErr w:type="gramEnd"/>
      </w:hyperlink>
    </w:p>
    <w:p w:rsidR="00051BE5" w:rsidRPr="00051BE5" w:rsidRDefault="00051BE5" w:rsidP="00051BE5">
      <w:pPr>
        <w:shd w:val="clear" w:color="auto" w:fill="EFEFEF"/>
        <w:spacing w:after="0" w:line="270" w:lineRule="atLeast"/>
        <w:textAlignment w:val="baseline"/>
        <w:rPr>
          <w:rFonts w:ascii="inherit" w:eastAsia="Times New Roman" w:hAnsi="inherit" w:cs="Arial"/>
          <w:color w:val="333333"/>
          <w:sz w:val="20"/>
          <w:szCs w:val="20"/>
        </w:rPr>
      </w:pPr>
      <w:r w:rsidRPr="00051BE5">
        <w:rPr>
          <w:rFonts w:ascii="inherit" w:eastAsia="Times New Roman" w:hAnsi="inherit" w:cs="Arial"/>
          <w:color w:val="333333"/>
          <w:sz w:val="20"/>
          <w:szCs w:val="20"/>
        </w:rPr>
        <w:t>CONSORT Checklist</w:t>
      </w:r>
    </w:p>
    <w:bookmarkStart w:id="39" w:name="pone.0001148.s001"/>
    <w:bookmarkEnd w:id="39"/>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0"/>
          <w:szCs w:val="20"/>
        </w:rPr>
      </w:pPr>
      <w:r w:rsidRPr="00051BE5">
        <w:rPr>
          <w:rFonts w:ascii="Arial" w:eastAsia="Times New Roman" w:hAnsi="Arial" w:cs="Arial"/>
          <w:b/>
          <w:bCs/>
          <w:color w:val="333333"/>
          <w:sz w:val="20"/>
          <w:szCs w:val="20"/>
        </w:rPr>
        <w:fldChar w:fldCharType="begin"/>
      </w:r>
      <w:r w:rsidRPr="00051BE5">
        <w:rPr>
          <w:rFonts w:ascii="Arial" w:eastAsia="Times New Roman" w:hAnsi="Arial" w:cs="Arial"/>
          <w:b/>
          <w:bCs/>
          <w:color w:val="333333"/>
          <w:sz w:val="20"/>
          <w:szCs w:val="20"/>
        </w:rPr>
        <w:instrText xml:space="preserve"> HYPERLINK "http://journals.plos.org/plosone/article/asset?unique&amp;id=info:doi/10.1371/journal.pone.0001148.s001" </w:instrText>
      </w:r>
      <w:r w:rsidRPr="00051BE5">
        <w:rPr>
          <w:rFonts w:ascii="Arial" w:eastAsia="Times New Roman" w:hAnsi="Arial" w:cs="Arial"/>
          <w:b/>
          <w:bCs/>
          <w:color w:val="333333"/>
          <w:sz w:val="20"/>
          <w:szCs w:val="20"/>
        </w:rPr>
        <w:fldChar w:fldCharType="separate"/>
      </w:r>
      <w:proofErr w:type="gramStart"/>
      <w:r w:rsidRPr="00051BE5">
        <w:rPr>
          <w:rFonts w:ascii="Arial" w:eastAsia="Times New Roman" w:hAnsi="Arial" w:cs="Arial"/>
          <w:b/>
          <w:bCs/>
          <w:color w:val="3C63AF"/>
          <w:sz w:val="20"/>
          <w:u w:val="single"/>
        </w:rPr>
        <w:t>Checklist S1.</w:t>
      </w:r>
      <w:proofErr w:type="gramEnd"/>
      <w:r w:rsidRPr="00051BE5">
        <w:rPr>
          <w:rFonts w:ascii="Arial" w:eastAsia="Times New Roman" w:hAnsi="Arial" w:cs="Arial"/>
          <w:b/>
          <w:bCs/>
          <w:color w:val="333333"/>
          <w:sz w:val="20"/>
          <w:szCs w:val="20"/>
        </w:rPr>
        <w:fldChar w:fldCharType="end"/>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CONSORT Checklist</w:t>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doi:10.1371/journal.pone.0001148.s001</w:t>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(0.05 MB DOC)</w:t>
      </w:r>
    </w:p>
    <w:bookmarkStart w:id="40" w:name="pone.0001148.s002"/>
    <w:bookmarkEnd w:id="40"/>
    <w:p w:rsidR="00051BE5" w:rsidRPr="00051BE5" w:rsidRDefault="00051BE5" w:rsidP="00051BE5">
      <w:pPr>
        <w:shd w:val="clear" w:color="auto" w:fill="FFFFFF"/>
        <w:spacing w:before="100" w:beforeAutospacing="1" w:after="100" w:afterAutospacing="1" w:line="240" w:lineRule="auto"/>
        <w:outlineLvl w:val="2"/>
        <w:rPr>
          <w:rFonts w:ascii="Arial" w:eastAsia="Times New Roman" w:hAnsi="Arial" w:cs="Arial"/>
          <w:b/>
          <w:bCs/>
          <w:color w:val="333333"/>
          <w:sz w:val="20"/>
          <w:szCs w:val="20"/>
        </w:rPr>
      </w:pPr>
      <w:r w:rsidRPr="00051BE5">
        <w:rPr>
          <w:rFonts w:ascii="Arial" w:eastAsia="Times New Roman" w:hAnsi="Arial" w:cs="Arial"/>
          <w:b/>
          <w:bCs/>
          <w:color w:val="333333"/>
          <w:sz w:val="20"/>
          <w:szCs w:val="20"/>
        </w:rPr>
        <w:fldChar w:fldCharType="begin"/>
      </w:r>
      <w:r w:rsidRPr="00051BE5">
        <w:rPr>
          <w:rFonts w:ascii="Arial" w:eastAsia="Times New Roman" w:hAnsi="Arial" w:cs="Arial"/>
          <w:b/>
          <w:bCs/>
          <w:color w:val="333333"/>
          <w:sz w:val="20"/>
          <w:szCs w:val="20"/>
        </w:rPr>
        <w:instrText xml:space="preserve"> HYPERLINK "http://journals.plos.org/plosone/article/asset?unique&amp;id=info:doi/10.1371/journal.pone.0001148.s002" </w:instrText>
      </w:r>
      <w:r w:rsidRPr="00051BE5">
        <w:rPr>
          <w:rFonts w:ascii="Arial" w:eastAsia="Times New Roman" w:hAnsi="Arial" w:cs="Arial"/>
          <w:b/>
          <w:bCs/>
          <w:color w:val="333333"/>
          <w:sz w:val="20"/>
          <w:szCs w:val="20"/>
        </w:rPr>
        <w:fldChar w:fldCharType="separate"/>
      </w:r>
      <w:r w:rsidRPr="00051BE5">
        <w:rPr>
          <w:rFonts w:ascii="Arial" w:eastAsia="Times New Roman" w:hAnsi="Arial" w:cs="Arial"/>
          <w:b/>
          <w:bCs/>
          <w:color w:val="3C63AF"/>
          <w:sz w:val="20"/>
          <w:u w:val="single"/>
        </w:rPr>
        <w:t>Protocol S1.</w:t>
      </w:r>
      <w:r w:rsidRPr="00051BE5">
        <w:rPr>
          <w:rFonts w:ascii="Arial" w:eastAsia="Times New Roman" w:hAnsi="Arial" w:cs="Arial"/>
          <w:b/>
          <w:bCs/>
          <w:color w:val="333333"/>
          <w:sz w:val="20"/>
          <w:szCs w:val="20"/>
        </w:rPr>
        <w:fldChar w:fldCharType="end"/>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Trial Protocol</w:t>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lastRenderedPageBreak/>
        <w:t>doi:10.1371/journal.pone.0001148.s002</w:t>
      </w:r>
    </w:p>
    <w:p w:rsidR="00051BE5" w:rsidRPr="00051BE5" w:rsidRDefault="00051BE5" w:rsidP="00051BE5">
      <w:pPr>
        <w:shd w:val="clear" w:color="auto" w:fill="FFFFFF"/>
        <w:spacing w:after="0" w:line="240" w:lineRule="atLeast"/>
        <w:rPr>
          <w:rFonts w:ascii="inherit" w:eastAsia="Times New Roman" w:hAnsi="inherit" w:cs="Arial"/>
          <w:color w:val="333333"/>
          <w:sz w:val="24"/>
          <w:szCs w:val="24"/>
        </w:rPr>
      </w:pPr>
      <w:bookmarkStart w:id="41" w:name="article1.body1.sec5.supplementary-materi"/>
      <w:bookmarkEnd w:id="41"/>
      <w:r w:rsidRPr="00051BE5">
        <w:rPr>
          <w:rFonts w:ascii="inherit" w:eastAsia="Times New Roman" w:hAnsi="inherit" w:cs="Arial"/>
          <w:color w:val="333333"/>
          <w:sz w:val="24"/>
          <w:szCs w:val="24"/>
        </w:rPr>
        <w:t>(1.28 MB PDF)</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42" w:name="ack"/>
      <w:bookmarkEnd w:id="42"/>
      <w:r w:rsidRPr="00051BE5">
        <w:rPr>
          <w:rFonts w:ascii="Arial" w:eastAsia="Times New Roman" w:hAnsi="Arial" w:cs="Arial"/>
          <w:b/>
          <w:bCs/>
          <w:color w:val="333333"/>
          <w:sz w:val="27"/>
          <w:szCs w:val="27"/>
        </w:rPr>
        <w:t>Acknowledgments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bookmarkStart w:id="43" w:name="article1.back1.ack1.p1"/>
      <w:bookmarkEnd w:id="43"/>
      <w:r w:rsidRPr="00051BE5">
        <w:rPr>
          <w:rFonts w:ascii="inherit" w:eastAsia="Times New Roman" w:hAnsi="inherit" w:cs="Arial"/>
          <w:color w:val="333333"/>
          <w:sz w:val="24"/>
          <w:szCs w:val="24"/>
        </w:rPr>
        <w:t xml:space="preserve">We thank Dr. Marian </w:t>
      </w:r>
      <w:proofErr w:type="spellStart"/>
      <w:r w:rsidRPr="00051BE5">
        <w:rPr>
          <w:rFonts w:ascii="inherit" w:eastAsia="Times New Roman" w:hAnsi="inherit" w:cs="Arial"/>
          <w:color w:val="333333"/>
          <w:sz w:val="24"/>
          <w:szCs w:val="24"/>
        </w:rPr>
        <w:t>Verbruggen</w:t>
      </w:r>
      <w:proofErr w:type="spellEnd"/>
      <w:r w:rsidRPr="00051BE5">
        <w:rPr>
          <w:rFonts w:ascii="inherit" w:eastAsia="Times New Roman" w:hAnsi="inherit" w:cs="Arial"/>
          <w:color w:val="333333"/>
          <w:sz w:val="24"/>
          <w:szCs w:val="24"/>
        </w:rPr>
        <w:t xml:space="preserve"> of </w:t>
      </w:r>
      <w:proofErr w:type="spellStart"/>
      <w:r w:rsidRPr="00051BE5">
        <w:rPr>
          <w:rFonts w:ascii="inherit" w:eastAsia="Times New Roman" w:hAnsi="inherit" w:cs="Arial"/>
          <w:color w:val="333333"/>
          <w:sz w:val="24"/>
          <w:szCs w:val="24"/>
        </w:rPr>
        <w:t>Frutarom</w:t>
      </w:r>
      <w:proofErr w:type="spellEnd"/>
      <w:r w:rsidRPr="00051BE5">
        <w:rPr>
          <w:rFonts w:ascii="inherit" w:eastAsia="Times New Roman" w:hAnsi="inherit" w:cs="Arial"/>
          <w:color w:val="333333"/>
          <w:sz w:val="24"/>
          <w:szCs w:val="24"/>
        </w:rPr>
        <w:t xml:space="preserve"> Netherlands BV and Mrs. </w:t>
      </w:r>
      <w:proofErr w:type="spellStart"/>
      <w:r w:rsidRPr="00051BE5">
        <w:rPr>
          <w:rFonts w:ascii="inherit" w:eastAsia="Times New Roman" w:hAnsi="inherit" w:cs="Arial"/>
          <w:color w:val="333333"/>
          <w:sz w:val="24"/>
          <w:szCs w:val="24"/>
        </w:rPr>
        <w:t>Peilin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Guo</w:t>
      </w:r>
      <w:proofErr w:type="spellEnd"/>
      <w:r w:rsidRPr="00051BE5">
        <w:rPr>
          <w:rFonts w:ascii="inherit" w:eastAsia="Times New Roman" w:hAnsi="inherit" w:cs="Arial"/>
          <w:color w:val="333333"/>
          <w:sz w:val="24"/>
          <w:szCs w:val="24"/>
        </w:rPr>
        <w:t xml:space="preserve"> of </w:t>
      </w:r>
      <w:proofErr w:type="spellStart"/>
      <w:r w:rsidRPr="00051BE5">
        <w:rPr>
          <w:rFonts w:ascii="inherit" w:eastAsia="Times New Roman" w:hAnsi="inherit" w:cs="Arial"/>
          <w:color w:val="333333"/>
          <w:sz w:val="24"/>
          <w:szCs w:val="24"/>
        </w:rPr>
        <w:t>Jarrow</w:t>
      </w:r>
      <w:proofErr w:type="spellEnd"/>
      <w:r w:rsidRPr="00051BE5">
        <w:rPr>
          <w:rFonts w:ascii="inherit" w:eastAsia="Times New Roman" w:hAnsi="inherit" w:cs="Arial"/>
          <w:color w:val="333333"/>
          <w:sz w:val="24"/>
          <w:szCs w:val="24"/>
        </w:rPr>
        <w:t xml:space="preserve"> Formulas Inc. for their support in supplying the study capsules. We appreciate </w:t>
      </w:r>
      <w:proofErr w:type="spellStart"/>
      <w:r w:rsidRPr="00051BE5">
        <w:rPr>
          <w:rFonts w:ascii="inherit" w:eastAsia="Times New Roman" w:hAnsi="inherit" w:cs="Arial"/>
          <w:color w:val="333333"/>
          <w:sz w:val="24"/>
          <w:szCs w:val="24"/>
        </w:rPr>
        <w:t>Lihua</w:t>
      </w:r>
      <w:proofErr w:type="spellEnd"/>
      <w:r w:rsidRPr="00051BE5">
        <w:rPr>
          <w:rFonts w:ascii="inherit" w:eastAsia="Times New Roman" w:hAnsi="inherit" w:cs="Arial"/>
          <w:color w:val="333333"/>
          <w:sz w:val="24"/>
          <w:szCs w:val="24"/>
        </w:rPr>
        <w:t xml:space="preserve"> Chen, Ying Wu, Jing Wang, </w:t>
      </w:r>
      <w:proofErr w:type="spellStart"/>
      <w:r w:rsidRPr="00051BE5">
        <w:rPr>
          <w:rFonts w:ascii="inherit" w:eastAsia="Times New Roman" w:hAnsi="inherit" w:cs="Arial"/>
          <w:color w:val="333333"/>
          <w:sz w:val="24"/>
          <w:szCs w:val="24"/>
        </w:rPr>
        <w:t>Qibin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Qi</w:t>
      </w:r>
      <w:proofErr w:type="spellEnd"/>
      <w:r w:rsidRPr="00051BE5">
        <w:rPr>
          <w:rFonts w:ascii="inherit" w:eastAsia="Times New Roman" w:hAnsi="inherit" w:cs="Arial"/>
          <w:color w:val="333333"/>
          <w:sz w:val="24"/>
          <w:szCs w:val="24"/>
        </w:rPr>
        <w:t xml:space="preserve">, Liang Sun, Ling Lu, </w:t>
      </w:r>
      <w:proofErr w:type="spellStart"/>
      <w:r w:rsidRPr="00051BE5">
        <w:rPr>
          <w:rFonts w:ascii="inherit" w:eastAsia="Times New Roman" w:hAnsi="inherit" w:cs="Arial"/>
          <w:color w:val="333333"/>
          <w:sz w:val="24"/>
          <w:szCs w:val="24"/>
        </w:rPr>
        <w:t>Hongyu</w:t>
      </w:r>
      <w:proofErr w:type="spellEnd"/>
      <w:r w:rsidRPr="00051BE5">
        <w:rPr>
          <w:rFonts w:ascii="inherit" w:eastAsia="Times New Roman" w:hAnsi="inherit" w:cs="Arial"/>
          <w:color w:val="333333"/>
          <w:sz w:val="24"/>
          <w:szCs w:val="24"/>
        </w:rPr>
        <w:t xml:space="preserve"> Wu and Chen Liu for their assistants in the field work, data entry and laboratory assays, and all the professionals in Nutrition Division of </w:t>
      </w:r>
      <w:proofErr w:type="spellStart"/>
      <w:r w:rsidRPr="00051BE5">
        <w:rPr>
          <w:rFonts w:ascii="inherit" w:eastAsia="Times New Roman" w:hAnsi="inherit" w:cs="Arial"/>
          <w:color w:val="333333"/>
          <w:sz w:val="24"/>
          <w:szCs w:val="24"/>
        </w:rPr>
        <w:t>Huadong</w:t>
      </w:r>
      <w:proofErr w:type="spellEnd"/>
      <w:r w:rsidRPr="00051BE5">
        <w:rPr>
          <w:rFonts w:ascii="inherit" w:eastAsia="Times New Roman" w:hAnsi="inherit" w:cs="Arial"/>
          <w:color w:val="333333"/>
          <w:sz w:val="24"/>
          <w:szCs w:val="24"/>
        </w:rPr>
        <w:t xml:space="preserve"> Hospital for recruitment and management of the study participants.</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44" w:name="authcontrib"/>
      <w:bookmarkEnd w:id="44"/>
      <w:r w:rsidRPr="00051BE5">
        <w:rPr>
          <w:rFonts w:ascii="Arial" w:eastAsia="Times New Roman" w:hAnsi="Arial" w:cs="Arial"/>
          <w:b/>
          <w:bCs/>
          <w:color w:val="333333"/>
          <w:sz w:val="27"/>
          <w:szCs w:val="27"/>
        </w:rPr>
        <w:t>Author Contributions</w:t>
      </w:r>
    </w:p>
    <w:p w:rsidR="00051BE5" w:rsidRPr="00051BE5" w:rsidRDefault="00051BE5" w:rsidP="00051BE5">
      <w:pPr>
        <w:shd w:val="clear" w:color="auto" w:fill="FFFFFF"/>
        <w:spacing w:after="195" w:line="240" w:lineRule="atLeast"/>
        <w:rPr>
          <w:rFonts w:ascii="inherit" w:eastAsia="Times New Roman" w:hAnsi="inherit" w:cs="Arial"/>
          <w:color w:val="333333"/>
          <w:sz w:val="24"/>
          <w:szCs w:val="24"/>
        </w:rPr>
      </w:pPr>
      <w:r w:rsidRPr="00051BE5">
        <w:rPr>
          <w:rFonts w:ascii="inherit" w:eastAsia="Times New Roman" w:hAnsi="inherit" w:cs="Arial"/>
          <w:color w:val="333333"/>
          <w:sz w:val="24"/>
          <w:szCs w:val="24"/>
        </w:rPr>
        <w:t xml:space="preserve">Conceived and designed the experiments: XL AP JS ZY YW WD YL. </w:t>
      </w:r>
      <w:proofErr w:type="gramStart"/>
      <w:r w:rsidRPr="00051BE5">
        <w:rPr>
          <w:rFonts w:ascii="inherit" w:eastAsia="Times New Roman" w:hAnsi="inherit" w:cs="Arial"/>
          <w:color w:val="333333"/>
          <w:sz w:val="24"/>
          <w:szCs w:val="24"/>
        </w:rPr>
        <w:t>Performed the experiments: XL AP JS YC XY HL WG XZ XC.</w:t>
      </w:r>
      <w:proofErr w:type="gramEnd"/>
      <w:r w:rsidRPr="00051BE5">
        <w:rPr>
          <w:rFonts w:ascii="inherit" w:eastAsia="Times New Roman" w:hAnsi="inherit" w:cs="Arial"/>
          <w:color w:val="333333"/>
          <w:sz w:val="24"/>
          <w:szCs w:val="24"/>
        </w:rPr>
        <w:t xml:space="preserve"> </w:t>
      </w:r>
      <w:proofErr w:type="gramStart"/>
      <w:r w:rsidRPr="00051BE5">
        <w:rPr>
          <w:rFonts w:ascii="inherit" w:eastAsia="Times New Roman" w:hAnsi="inherit" w:cs="Arial"/>
          <w:color w:val="333333"/>
          <w:sz w:val="24"/>
          <w:szCs w:val="24"/>
        </w:rPr>
        <w:t>Analyzed the data: AP YC XY ZY.</w:t>
      </w:r>
      <w:proofErr w:type="gramEnd"/>
      <w:r w:rsidRPr="00051BE5">
        <w:rPr>
          <w:rFonts w:ascii="inherit" w:eastAsia="Times New Roman" w:hAnsi="inherit" w:cs="Arial"/>
          <w:color w:val="333333"/>
          <w:sz w:val="24"/>
          <w:szCs w:val="24"/>
        </w:rPr>
        <w:t xml:space="preserve"> </w:t>
      </w:r>
      <w:proofErr w:type="gramStart"/>
      <w:r w:rsidRPr="00051BE5">
        <w:rPr>
          <w:rFonts w:ascii="inherit" w:eastAsia="Times New Roman" w:hAnsi="inherit" w:cs="Arial"/>
          <w:color w:val="333333"/>
          <w:sz w:val="24"/>
          <w:szCs w:val="24"/>
        </w:rPr>
        <w:t>Wrote the paper: XL AP XY HL ZY WD YL.</w:t>
      </w:r>
      <w:proofErr w:type="gramEnd"/>
      <w:r w:rsidRPr="00051BE5">
        <w:rPr>
          <w:rFonts w:ascii="inherit" w:eastAsia="Times New Roman" w:hAnsi="inherit" w:cs="Arial"/>
          <w:color w:val="333333"/>
          <w:sz w:val="24"/>
          <w:szCs w:val="24"/>
        </w:rPr>
        <w:t xml:space="preserve"> Other: Dietary data analyses: YC. Laboratory management: HL. Patient recruitment: YW. Laboratory assistant: WG. Patient recruitment, follow-up management: AP JS YC XZ XC.</w:t>
      </w:r>
    </w:p>
    <w:p w:rsidR="00051BE5" w:rsidRPr="00051BE5" w:rsidRDefault="00051BE5" w:rsidP="00051BE5">
      <w:pPr>
        <w:shd w:val="clear" w:color="auto" w:fill="FFFFFF"/>
        <w:spacing w:before="100" w:beforeAutospacing="1" w:after="100" w:afterAutospacing="1" w:line="240" w:lineRule="auto"/>
        <w:outlineLvl w:val="1"/>
        <w:rPr>
          <w:rFonts w:ascii="Arial" w:eastAsia="Times New Roman" w:hAnsi="Arial" w:cs="Arial"/>
          <w:b/>
          <w:bCs/>
          <w:color w:val="333333"/>
          <w:sz w:val="27"/>
          <w:szCs w:val="27"/>
        </w:rPr>
      </w:pPr>
      <w:bookmarkStart w:id="45" w:name="references"/>
      <w:bookmarkEnd w:id="45"/>
      <w:r w:rsidRPr="00051BE5">
        <w:rPr>
          <w:rFonts w:ascii="Arial" w:eastAsia="Times New Roman" w:hAnsi="Arial" w:cs="Arial"/>
          <w:b/>
          <w:bCs/>
          <w:color w:val="333333"/>
          <w:sz w:val="27"/>
          <w:szCs w:val="27"/>
        </w:rPr>
        <w:t>References</w:t>
      </w:r>
    </w:p>
    <w:p w:rsidR="00051BE5" w:rsidRPr="00051BE5" w:rsidRDefault="00051BE5" w:rsidP="00051BE5">
      <w:pPr>
        <w:numPr>
          <w:ilvl w:val="0"/>
          <w:numId w:val="6"/>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1.</w:t>
      </w:r>
      <w:bookmarkStart w:id="46" w:name="pone.0001148-King1"/>
      <w:bookmarkEnd w:id="46"/>
      <w:r w:rsidRPr="00051BE5">
        <w:rPr>
          <w:rFonts w:ascii="inherit" w:eastAsia="Times New Roman" w:hAnsi="inherit" w:cs="Arial"/>
          <w:color w:val="333333"/>
          <w:sz w:val="24"/>
          <w:szCs w:val="24"/>
        </w:rPr>
        <w:t>King</w:t>
      </w:r>
      <w:proofErr w:type="gramEnd"/>
      <w:r w:rsidRPr="00051BE5">
        <w:rPr>
          <w:rFonts w:ascii="inherit" w:eastAsia="Times New Roman" w:hAnsi="inherit" w:cs="Arial"/>
          <w:color w:val="333333"/>
          <w:sz w:val="24"/>
          <w:szCs w:val="24"/>
        </w:rPr>
        <w:t xml:space="preserve"> H, </w:t>
      </w:r>
      <w:proofErr w:type="spellStart"/>
      <w:r w:rsidRPr="00051BE5">
        <w:rPr>
          <w:rFonts w:ascii="inherit" w:eastAsia="Times New Roman" w:hAnsi="inherit" w:cs="Arial"/>
          <w:color w:val="333333"/>
          <w:sz w:val="24"/>
          <w:szCs w:val="24"/>
        </w:rPr>
        <w:t>Aubert</w:t>
      </w:r>
      <w:proofErr w:type="spellEnd"/>
      <w:r w:rsidRPr="00051BE5">
        <w:rPr>
          <w:rFonts w:ascii="inherit" w:eastAsia="Times New Roman" w:hAnsi="inherit" w:cs="Arial"/>
          <w:color w:val="333333"/>
          <w:sz w:val="24"/>
          <w:szCs w:val="24"/>
        </w:rPr>
        <w:t xml:space="preserve"> RE, Herman WH (1998) Global burden of diabetes, 1995–2025: prevalence, numerical estimates, and projections. Diabetes Care 21: 1414–1431.</w:t>
      </w:r>
    </w:p>
    <w:p w:rsidR="00051BE5" w:rsidRPr="00051BE5" w:rsidRDefault="00051BE5" w:rsidP="00051BE5">
      <w:pPr>
        <w:numPr>
          <w:ilvl w:val="1"/>
          <w:numId w:val="6"/>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3"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4"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5"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2.</w:t>
      </w:r>
      <w:bookmarkStart w:id="47" w:name="pone.0001148-Kaur1"/>
      <w:bookmarkEnd w:id="47"/>
      <w:r w:rsidRPr="00051BE5">
        <w:rPr>
          <w:rFonts w:ascii="inherit" w:eastAsia="Times New Roman" w:hAnsi="inherit" w:cs="Arial"/>
          <w:color w:val="333333"/>
          <w:sz w:val="24"/>
          <w:szCs w:val="24"/>
        </w:rPr>
        <w:t>Kaur</w:t>
      </w:r>
      <w:proofErr w:type="gramEnd"/>
      <w:r w:rsidRPr="00051BE5">
        <w:rPr>
          <w:rFonts w:ascii="inherit" w:eastAsia="Times New Roman" w:hAnsi="inherit" w:cs="Arial"/>
          <w:color w:val="333333"/>
          <w:sz w:val="24"/>
          <w:szCs w:val="24"/>
        </w:rPr>
        <w:t xml:space="preserve"> J, Singh P, Sowers JR (2002) Diabetes and cardiovascular diseases. Am J </w:t>
      </w:r>
      <w:proofErr w:type="spellStart"/>
      <w:r w:rsidRPr="00051BE5">
        <w:rPr>
          <w:rFonts w:ascii="inherit" w:eastAsia="Times New Roman" w:hAnsi="inherit" w:cs="Arial"/>
          <w:color w:val="333333"/>
          <w:sz w:val="24"/>
          <w:szCs w:val="24"/>
        </w:rPr>
        <w:t>Ther</w:t>
      </w:r>
      <w:proofErr w:type="spellEnd"/>
      <w:r w:rsidRPr="00051BE5">
        <w:rPr>
          <w:rFonts w:ascii="inherit" w:eastAsia="Times New Roman" w:hAnsi="inherit" w:cs="Arial"/>
          <w:color w:val="333333"/>
          <w:sz w:val="24"/>
          <w:szCs w:val="24"/>
        </w:rPr>
        <w:t xml:space="preserve"> 9: 510–</w:t>
      </w:r>
      <w:proofErr w:type="gramStart"/>
      <w:r w:rsidRPr="00051BE5">
        <w:rPr>
          <w:rFonts w:ascii="inherit" w:eastAsia="Times New Roman" w:hAnsi="inherit" w:cs="Arial"/>
          <w:color w:val="333333"/>
          <w:sz w:val="24"/>
          <w:szCs w:val="24"/>
        </w:rPr>
        <w:t>515.</w:t>
      </w:r>
      <w:proofErr w:type="gramEnd"/>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6"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7"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8"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3.</w:t>
      </w:r>
      <w:bookmarkStart w:id="48" w:name="pone.0001148-Haffner1"/>
      <w:bookmarkEnd w:id="48"/>
      <w:r w:rsidRPr="00051BE5">
        <w:rPr>
          <w:rFonts w:ascii="inherit" w:eastAsia="Times New Roman" w:hAnsi="inherit" w:cs="Arial"/>
          <w:color w:val="333333"/>
          <w:sz w:val="24"/>
          <w:szCs w:val="24"/>
        </w:rPr>
        <w:t>Haffner</w:t>
      </w:r>
      <w:proofErr w:type="gramEnd"/>
      <w:r w:rsidRPr="00051BE5">
        <w:rPr>
          <w:rFonts w:ascii="inherit" w:eastAsia="Times New Roman" w:hAnsi="inherit" w:cs="Arial"/>
          <w:color w:val="333333"/>
          <w:sz w:val="24"/>
          <w:szCs w:val="24"/>
        </w:rPr>
        <w:t xml:space="preserve"> SM (1998) Management of </w:t>
      </w:r>
      <w:proofErr w:type="spellStart"/>
      <w:r w:rsidRPr="00051BE5">
        <w:rPr>
          <w:rFonts w:ascii="inherit" w:eastAsia="Times New Roman" w:hAnsi="inherit" w:cs="Arial"/>
          <w:color w:val="333333"/>
          <w:sz w:val="24"/>
          <w:szCs w:val="24"/>
        </w:rPr>
        <w:t>dyslipidemia</w:t>
      </w:r>
      <w:proofErr w:type="spellEnd"/>
      <w:r w:rsidRPr="00051BE5">
        <w:rPr>
          <w:rFonts w:ascii="inherit" w:eastAsia="Times New Roman" w:hAnsi="inherit" w:cs="Arial"/>
          <w:color w:val="333333"/>
          <w:sz w:val="24"/>
          <w:szCs w:val="24"/>
        </w:rPr>
        <w:t xml:space="preserve"> in adults with diabetes. Diabetes Care 21: 160–178.</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99"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0"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1"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4.</w:t>
      </w:r>
      <w:bookmarkStart w:id="49" w:name="pone.0001148-Duncan1"/>
      <w:bookmarkEnd w:id="49"/>
      <w:r w:rsidRPr="00051BE5">
        <w:rPr>
          <w:rFonts w:ascii="inherit" w:eastAsia="Times New Roman" w:hAnsi="inherit" w:cs="Arial"/>
          <w:color w:val="333333"/>
          <w:sz w:val="24"/>
          <w:szCs w:val="24"/>
        </w:rPr>
        <w:t>Duncan</w:t>
      </w:r>
      <w:proofErr w:type="gramEnd"/>
      <w:r w:rsidRPr="00051BE5">
        <w:rPr>
          <w:rFonts w:ascii="inherit" w:eastAsia="Times New Roman" w:hAnsi="inherit" w:cs="Arial"/>
          <w:color w:val="333333"/>
          <w:sz w:val="24"/>
          <w:szCs w:val="24"/>
        </w:rPr>
        <w:t xml:space="preserve"> AM, Phipps WR, </w:t>
      </w:r>
      <w:proofErr w:type="spellStart"/>
      <w:r w:rsidRPr="00051BE5">
        <w:rPr>
          <w:rFonts w:ascii="inherit" w:eastAsia="Times New Roman" w:hAnsi="inherit" w:cs="Arial"/>
          <w:color w:val="333333"/>
          <w:sz w:val="24"/>
          <w:szCs w:val="24"/>
        </w:rPr>
        <w:t>Kurzer</w:t>
      </w:r>
      <w:proofErr w:type="spellEnd"/>
      <w:r w:rsidRPr="00051BE5">
        <w:rPr>
          <w:rFonts w:ascii="inherit" w:eastAsia="Times New Roman" w:hAnsi="inherit" w:cs="Arial"/>
          <w:color w:val="333333"/>
          <w:sz w:val="24"/>
          <w:szCs w:val="24"/>
        </w:rPr>
        <w:t xml:space="preserve"> MS (2003) </w:t>
      </w:r>
      <w:proofErr w:type="spellStart"/>
      <w:r w:rsidRPr="00051BE5">
        <w:rPr>
          <w:rFonts w:ascii="inherit" w:eastAsia="Times New Roman" w:hAnsi="inherit" w:cs="Arial"/>
          <w:color w:val="333333"/>
          <w:sz w:val="24"/>
          <w:szCs w:val="24"/>
        </w:rPr>
        <w:t>Phyto-oestrogens</w:t>
      </w:r>
      <w:proofErr w:type="spellEnd"/>
      <w:r w:rsidRPr="00051BE5">
        <w:rPr>
          <w:rFonts w:ascii="inherit" w:eastAsia="Times New Roman" w:hAnsi="inherit" w:cs="Arial"/>
          <w:color w:val="333333"/>
          <w:sz w:val="24"/>
          <w:szCs w:val="24"/>
        </w:rPr>
        <w:t xml:space="preserve">. Best </w:t>
      </w:r>
      <w:proofErr w:type="spellStart"/>
      <w:r w:rsidRPr="00051BE5">
        <w:rPr>
          <w:rFonts w:ascii="inherit" w:eastAsia="Times New Roman" w:hAnsi="inherit" w:cs="Arial"/>
          <w:color w:val="333333"/>
          <w:sz w:val="24"/>
          <w:szCs w:val="24"/>
        </w:rPr>
        <w:t>Pract</w:t>
      </w:r>
      <w:proofErr w:type="spellEnd"/>
      <w:r w:rsidRPr="00051BE5">
        <w:rPr>
          <w:rFonts w:ascii="inherit" w:eastAsia="Times New Roman" w:hAnsi="inherit" w:cs="Arial"/>
          <w:color w:val="333333"/>
          <w:sz w:val="24"/>
          <w:szCs w:val="24"/>
        </w:rPr>
        <w:t xml:space="preserve"> Res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Endocrinol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Metab</w:t>
      </w:r>
      <w:proofErr w:type="spellEnd"/>
      <w:r w:rsidRPr="00051BE5">
        <w:rPr>
          <w:rFonts w:ascii="inherit" w:eastAsia="Times New Roman" w:hAnsi="inherit" w:cs="Arial"/>
          <w:color w:val="333333"/>
          <w:sz w:val="24"/>
          <w:szCs w:val="24"/>
        </w:rPr>
        <w:t xml:space="preserve"> 17: 253–271.</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2"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3"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4"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5.</w:t>
      </w:r>
      <w:bookmarkStart w:id="50" w:name="pone.0001148-Bhathena1"/>
      <w:bookmarkEnd w:id="50"/>
      <w:r w:rsidRPr="00051BE5">
        <w:rPr>
          <w:rFonts w:ascii="inherit" w:eastAsia="Times New Roman" w:hAnsi="inherit" w:cs="Arial"/>
          <w:color w:val="333333"/>
          <w:sz w:val="24"/>
          <w:szCs w:val="24"/>
        </w:rPr>
        <w:t>Bhathena</w:t>
      </w:r>
      <w:proofErr w:type="gramEnd"/>
      <w:r w:rsidRPr="00051BE5">
        <w:rPr>
          <w:rFonts w:ascii="inherit" w:eastAsia="Times New Roman" w:hAnsi="inherit" w:cs="Arial"/>
          <w:color w:val="333333"/>
          <w:sz w:val="24"/>
          <w:szCs w:val="24"/>
        </w:rPr>
        <w:t xml:space="preserve"> SJ, Velasquez MT (2002) Beneficial role of dietary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in obesity and diabetes. </w:t>
      </w:r>
      <w:proofErr w:type="gramStart"/>
      <w:r w:rsidRPr="00051BE5">
        <w:rPr>
          <w:rFonts w:ascii="inherit" w:eastAsia="Times New Roman" w:hAnsi="inherit" w:cs="Arial"/>
          <w:color w:val="333333"/>
          <w:sz w:val="24"/>
          <w:szCs w:val="24"/>
        </w:rPr>
        <w:t>Am</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76: 1191–1201.</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5"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6"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7"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6.</w:t>
      </w:r>
      <w:bookmarkStart w:id="51" w:name="pone.0001148-Cunnane1"/>
      <w:bookmarkEnd w:id="51"/>
      <w:r w:rsidRPr="00051BE5">
        <w:rPr>
          <w:rFonts w:ascii="inherit" w:eastAsia="Times New Roman" w:hAnsi="inherit" w:cs="Arial"/>
          <w:color w:val="333333"/>
          <w:sz w:val="24"/>
          <w:szCs w:val="24"/>
        </w:rPr>
        <w:t xml:space="preserve">Cunnane SC, </w:t>
      </w:r>
      <w:proofErr w:type="spellStart"/>
      <w:r w:rsidRPr="00051BE5">
        <w:rPr>
          <w:rFonts w:ascii="inherit" w:eastAsia="Times New Roman" w:hAnsi="inherit" w:cs="Arial"/>
          <w:color w:val="333333"/>
          <w:sz w:val="24"/>
          <w:szCs w:val="24"/>
        </w:rPr>
        <w:t>Hamadeh</w:t>
      </w:r>
      <w:proofErr w:type="spellEnd"/>
      <w:r w:rsidRPr="00051BE5">
        <w:rPr>
          <w:rFonts w:ascii="inherit" w:eastAsia="Times New Roman" w:hAnsi="inherit" w:cs="Arial"/>
          <w:color w:val="333333"/>
          <w:sz w:val="24"/>
          <w:szCs w:val="24"/>
        </w:rPr>
        <w:t xml:space="preserve"> MJ, </w:t>
      </w:r>
      <w:proofErr w:type="spellStart"/>
      <w:r w:rsidRPr="00051BE5">
        <w:rPr>
          <w:rFonts w:ascii="inherit" w:eastAsia="Times New Roman" w:hAnsi="inherit" w:cs="Arial"/>
          <w:color w:val="333333"/>
          <w:sz w:val="24"/>
          <w:szCs w:val="24"/>
        </w:rPr>
        <w:t>Liede</w:t>
      </w:r>
      <w:proofErr w:type="spellEnd"/>
      <w:r w:rsidRPr="00051BE5">
        <w:rPr>
          <w:rFonts w:ascii="inherit" w:eastAsia="Times New Roman" w:hAnsi="inherit" w:cs="Arial"/>
          <w:color w:val="333333"/>
          <w:sz w:val="24"/>
          <w:szCs w:val="24"/>
        </w:rPr>
        <w:t xml:space="preserve"> AC, Thompson LU, </w:t>
      </w:r>
      <w:proofErr w:type="spellStart"/>
      <w:r w:rsidRPr="00051BE5">
        <w:rPr>
          <w:rFonts w:ascii="inherit" w:eastAsia="Times New Roman" w:hAnsi="inherit" w:cs="Arial"/>
          <w:color w:val="333333"/>
          <w:sz w:val="24"/>
          <w:szCs w:val="24"/>
        </w:rPr>
        <w:t>Wolever</w:t>
      </w:r>
      <w:proofErr w:type="spellEnd"/>
      <w:r w:rsidRPr="00051BE5">
        <w:rPr>
          <w:rFonts w:ascii="inherit" w:eastAsia="Times New Roman" w:hAnsi="inherit" w:cs="Arial"/>
          <w:color w:val="333333"/>
          <w:sz w:val="24"/>
          <w:szCs w:val="24"/>
        </w:rPr>
        <w:t xml:space="preserve"> TM, et al. (1994) Nutritional attributes of traditional flaxseed in healthy young adults. </w:t>
      </w:r>
      <w:proofErr w:type="gramStart"/>
      <w:r w:rsidRPr="00051BE5">
        <w:rPr>
          <w:rFonts w:ascii="inherit" w:eastAsia="Times New Roman" w:hAnsi="inherit" w:cs="Arial"/>
          <w:color w:val="333333"/>
          <w:sz w:val="24"/>
          <w:szCs w:val="24"/>
        </w:rPr>
        <w:t>Am</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61: 62–68.</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8"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09"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0"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7.</w:t>
      </w:r>
      <w:bookmarkStart w:id="52" w:name="pone.0001148-Arjmandi1"/>
      <w:bookmarkEnd w:id="52"/>
      <w:r w:rsidRPr="00051BE5">
        <w:rPr>
          <w:rFonts w:ascii="inherit" w:eastAsia="Times New Roman" w:hAnsi="inherit" w:cs="Arial"/>
          <w:color w:val="333333"/>
          <w:sz w:val="24"/>
          <w:szCs w:val="24"/>
        </w:rPr>
        <w:t xml:space="preserve">Arjmandi BH, Khan DA, </w:t>
      </w:r>
      <w:proofErr w:type="spellStart"/>
      <w:r w:rsidRPr="00051BE5">
        <w:rPr>
          <w:rFonts w:ascii="inherit" w:eastAsia="Times New Roman" w:hAnsi="inherit" w:cs="Arial"/>
          <w:color w:val="333333"/>
          <w:sz w:val="24"/>
          <w:szCs w:val="24"/>
        </w:rPr>
        <w:t>Juma</w:t>
      </w:r>
      <w:proofErr w:type="spellEnd"/>
      <w:r w:rsidRPr="00051BE5">
        <w:rPr>
          <w:rFonts w:ascii="inherit" w:eastAsia="Times New Roman" w:hAnsi="inherit" w:cs="Arial"/>
          <w:color w:val="333333"/>
          <w:sz w:val="24"/>
          <w:szCs w:val="24"/>
        </w:rPr>
        <w:t xml:space="preserve"> S, Drum ML, </w:t>
      </w:r>
      <w:proofErr w:type="spellStart"/>
      <w:r w:rsidRPr="00051BE5">
        <w:rPr>
          <w:rFonts w:ascii="inherit" w:eastAsia="Times New Roman" w:hAnsi="inherit" w:cs="Arial"/>
          <w:color w:val="333333"/>
          <w:sz w:val="24"/>
          <w:szCs w:val="24"/>
        </w:rPr>
        <w:t>Venkatesh</w:t>
      </w:r>
      <w:proofErr w:type="spellEnd"/>
      <w:r w:rsidRPr="00051BE5">
        <w:rPr>
          <w:rFonts w:ascii="inherit" w:eastAsia="Times New Roman" w:hAnsi="inherit" w:cs="Arial"/>
          <w:color w:val="333333"/>
          <w:sz w:val="24"/>
          <w:szCs w:val="24"/>
        </w:rPr>
        <w:t xml:space="preserve"> S, et al. (1998) Whole flaxseed consumption lowers serum LDL-cholesterol and lipoprotein(a) concentrations in postmenopausal women. Nutrition Research 18: 1203–1214.</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1"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2"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3"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8.</w:t>
      </w:r>
      <w:bookmarkStart w:id="53" w:name="pone.0001148-Jenkins1"/>
      <w:bookmarkEnd w:id="53"/>
      <w:r w:rsidRPr="00051BE5">
        <w:rPr>
          <w:rFonts w:ascii="inherit" w:eastAsia="Times New Roman" w:hAnsi="inherit" w:cs="Arial"/>
          <w:color w:val="333333"/>
          <w:sz w:val="24"/>
          <w:szCs w:val="24"/>
        </w:rPr>
        <w:t xml:space="preserve">Jenkins DJ, Kendall CW, </w:t>
      </w:r>
      <w:proofErr w:type="spellStart"/>
      <w:r w:rsidRPr="00051BE5">
        <w:rPr>
          <w:rFonts w:ascii="inherit" w:eastAsia="Times New Roman" w:hAnsi="inherit" w:cs="Arial"/>
          <w:color w:val="333333"/>
          <w:sz w:val="24"/>
          <w:szCs w:val="24"/>
        </w:rPr>
        <w:t>Vidgen</w:t>
      </w:r>
      <w:proofErr w:type="spellEnd"/>
      <w:r w:rsidRPr="00051BE5">
        <w:rPr>
          <w:rFonts w:ascii="inherit" w:eastAsia="Times New Roman" w:hAnsi="inherit" w:cs="Arial"/>
          <w:color w:val="333333"/>
          <w:sz w:val="24"/>
          <w:szCs w:val="24"/>
        </w:rPr>
        <w:t xml:space="preserve"> E, </w:t>
      </w:r>
      <w:proofErr w:type="spellStart"/>
      <w:r w:rsidRPr="00051BE5">
        <w:rPr>
          <w:rFonts w:ascii="inherit" w:eastAsia="Times New Roman" w:hAnsi="inherit" w:cs="Arial"/>
          <w:color w:val="333333"/>
          <w:sz w:val="24"/>
          <w:szCs w:val="24"/>
        </w:rPr>
        <w:t>Agarwal</w:t>
      </w:r>
      <w:proofErr w:type="spellEnd"/>
      <w:r w:rsidRPr="00051BE5">
        <w:rPr>
          <w:rFonts w:ascii="inherit" w:eastAsia="Times New Roman" w:hAnsi="inherit" w:cs="Arial"/>
          <w:color w:val="333333"/>
          <w:sz w:val="24"/>
          <w:szCs w:val="24"/>
        </w:rPr>
        <w:t xml:space="preserve"> S, </w:t>
      </w:r>
      <w:proofErr w:type="spellStart"/>
      <w:r w:rsidRPr="00051BE5">
        <w:rPr>
          <w:rFonts w:ascii="inherit" w:eastAsia="Times New Roman" w:hAnsi="inherit" w:cs="Arial"/>
          <w:color w:val="333333"/>
          <w:sz w:val="24"/>
          <w:szCs w:val="24"/>
        </w:rPr>
        <w:t>Rao</w:t>
      </w:r>
      <w:proofErr w:type="spellEnd"/>
      <w:r w:rsidRPr="00051BE5">
        <w:rPr>
          <w:rFonts w:ascii="inherit" w:eastAsia="Times New Roman" w:hAnsi="inherit" w:cs="Arial"/>
          <w:color w:val="333333"/>
          <w:sz w:val="24"/>
          <w:szCs w:val="24"/>
        </w:rPr>
        <w:t xml:space="preserve"> AV, et al. (1999) Health aspects of partially defatted flaxseed, including effects on serum lipids, oxidative measures, and ex vivo androgen and progestin activity: a controlled crossover trial. </w:t>
      </w:r>
      <w:proofErr w:type="gramStart"/>
      <w:r w:rsidRPr="00051BE5">
        <w:rPr>
          <w:rFonts w:ascii="inherit" w:eastAsia="Times New Roman" w:hAnsi="inherit" w:cs="Arial"/>
          <w:color w:val="333333"/>
          <w:sz w:val="24"/>
          <w:szCs w:val="24"/>
        </w:rPr>
        <w:t>Am</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69: 395–402.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4"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5"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6"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proofErr w:type="gramStart"/>
      <w:r w:rsidRPr="00051BE5">
        <w:rPr>
          <w:rFonts w:ascii="inherit" w:eastAsia="Times New Roman" w:hAnsi="inherit" w:cs="Arial"/>
          <w:b/>
          <w:bCs/>
          <w:color w:val="333333"/>
          <w:sz w:val="24"/>
          <w:szCs w:val="24"/>
        </w:rPr>
        <w:t>9.</w:t>
      </w:r>
      <w:bookmarkStart w:id="54" w:name="pone.0001148-DemarkWahnefried1"/>
      <w:bookmarkEnd w:id="54"/>
      <w:r w:rsidRPr="00051BE5">
        <w:rPr>
          <w:rFonts w:ascii="inherit" w:eastAsia="Times New Roman" w:hAnsi="inherit" w:cs="Arial"/>
          <w:color w:val="333333"/>
          <w:sz w:val="24"/>
          <w:szCs w:val="24"/>
        </w:rPr>
        <w:t>Demark</w:t>
      </w:r>
      <w:proofErr w:type="gramEnd"/>
      <w:r w:rsidRPr="00051BE5">
        <w:rPr>
          <w:rFonts w:ascii="inherit" w:eastAsia="Times New Roman" w:hAnsi="inherit" w:cs="Arial"/>
          <w:color w:val="333333"/>
          <w:sz w:val="24"/>
          <w:szCs w:val="24"/>
        </w:rPr>
        <w:t xml:space="preserve">-Wahnefried W, Price DT, </w:t>
      </w:r>
      <w:proofErr w:type="spellStart"/>
      <w:r w:rsidRPr="00051BE5">
        <w:rPr>
          <w:rFonts w:ascii="inherit" w:eastAsia="Times New Roman" w:hAnsi="inherit" w:cs="Arial"/>
          <w:color w:val="333333"/>
          <w:sz w:val="24"/>
          <w:szCs w:val="24"/>
        </w:rPr>
        <w:t>Polascik</w:t>
      </w:r>
      <w:proofErr w:type="spellEnd"/>
      <w:r w:rsidRPr="00051BE5">
        <w:rPr>
          <w:rFonts w:ascii="inherit" w:eastAsia="Times New Roman" w:hAnsi="inherit" w:cs="Arial"/>
          <w:color w:val="333333"/>
          <w:sz w:val="24"/>
          <w:szCs w:val="24"/>
        </w:rPr>
        <w:t xml:space="preserve"> TJ, Robertson CN, Anderson EE, et al. (2001) Pilot study of dietary fat restriction and flaxseed supplementation in men with prostate cancer pre-surgery: exploring effects on hormonal levels, PSA and histopathology. Urology 58: 47–52.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7"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8"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19"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10.</w:t>
      </w:r>
      <w:bookmarkStart w:id="55" w:name="pone.0001148-Lucas1"/>
      <w:bookmarkEnd w:id="55"/>
      <w:r w:rsidRPr="00051BE5">
        <w:rPr>
          <w:rFonts w:ascii="inherit" w:eastAsia="Times New Roman" w:hAnsi="inherit" w:cs="Arial"/>
          <w:color w:val="333333"/>
          <w:sz w:val="24"/>
          <w:szCs w:val="24"/>
        </w:rPr>
        <w:t xml:space="preserve">Lucas EA, Wild RD, Hammond LJ, </w:t>
      </w:r>
      <w:proofErr w:type="spellStart"/>
      <w:r w:rsidRPr="00051BE5">
        <w:rPr>
          <w:rFonts w:ascii="inherit" w:eastAsia="Times New Roman" w:hAnsi="inherit" w:cs="Arial"/>
          <w:color w:val="333333"/>
          <w:sz w:val="24"/>
          <w:szCs w:val="24"/>
        </w:rPr>
        <w:t>Khalil</w:t>
      </w:r>
      <w:proofErr w:type="spellEnd"/>
      <w:r w:rsidRPr="00051BE5">
        <w:rPr>
          <w:rFonts w:ascii="inherit" w:eastAsia="Times New Roman" w:hAnsi="inherit" w:cs="Arial"/>
          <w:color w:val="333333"/>
          <w:sz w:val="24"/>
          <w:szCs w:val="24"/>
        </w:rPr>
        <w:t xml:space="preserve"> DA, </w:t>
      </w:r>
      <w:proofErr w:type="spellStart"/>
      <w:r w:rsidRPr="00051BE5">
        <w:rPr>
          <w:rFonts w:ascii="inherit" w:eastAsia="Times New Roman" w:hAnsi="inherit" w:cs="Arial"/>
          <w:color w:val="333333"/>
          <w:sz w:val="24"/>
          <w:szCs w:val="24"/>
        </w:rPr>
        <w:t>Juma</w:t>
      </w:r>
      <w:proofErr w:type="spellEnd"/>
      <w:r w:rsidRPr="00051BE5">
        <w:rPr>
          <w:rFonts w:ascii="inherit" w:eastAsia="Times New Roman" w:hAnsi="inherit" w:cs="Arial"/>
          <w:color w:val="333333"/>
          <w:sz w:val="24"/>
          <w:szCs w:val="24"/>
        </w:rPr>
        <w:t xml:space="preserve"> S, et al. (2002) Flaxseed improves lipid profile without altering biomarkers of bone metabolism in postmenopausal women.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Endocrinol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Metab</w:t>
      </w:r>
      <w:proofErr w:type="spellEnd"/>
      <w:r w:rsidRPr="00051BE5">
        <w:rPr>
          <w:rFonts w:ascii="inherit" w:eastAsia="Times New Roman" w:hAnsi="inherit" w:cs="Arial"/>
          <w:color w:val="333333"/>
          <w:sz w:val="24"/>
          <w:szCs w:val="24"/>
        </w:rPr>
        <w:t xml:space="preserve"> 87: 1527–1532.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0"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1"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2"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11</w:t>
      </w:r>
      <w:proofErr w:type="gramStart"/>
      <w:r w:rsidRPr="00051BE5">
        <w:rPr>
          <w:rFonts w:ascii="inherit" w:eastAsia="Times New Roman" w:hAnsi="inherit" w:cs="Arial"/>
          <w:b/>
          <w:bCs/>
          <w:color w:val="333333"/>
          <w:sz w:val="24"/>
          <w:szCs w:val="24"/>
        </w:rPr>
        <w:t>.</w:t>
      </w:r>
      <w:bookmarkStart w:id="56" w:name="pone.0001148-Kurzer1"/>
      <w:bookmarkEnd w:id="56"/>
      <w:r w:rsidRPr="00051BE5">
        <w:rPr>
          <w:rFonts w:ascii="inherit" w:eastAsia="Times New Roman" w:hAnsi="inherit" w:cs="Arial"/>
          <w:color w:val="333333"/>
          <w:sz w:val="24"/>
          <w:szCs w:val="24"/>
        </w:rPr>
        <w:t>Kurzer</w:t>
      </w:r>
      <w:proofErr w:type="gramEnd"/>
      <w:r w:rsidRPr="00051BE5">
        <w:rPr>
          <w:rFonts w:ascii="inherit" w:eastAsia="Times New Roman" w:hAnsi="inherit" w:cs="Arial"/>
          <w:color w:val="333333"/>
          <w:sz w:val="24"/>
          <w:szCs w:val="24"/>
        </w:rPr>
        <w:t xml:space="preserve"> MS, </w:t>
      </w:r>
      <w:proofErr w:type="spellStart"/>
      <w:r w:rsidRPr="00051BE5">
        <w:rPr>
          <w:rFonts w:ascii="inherit" w:eastAsia="Times New Roman" w:hAnsi="inherit" w:cs="Arial"/>
          <w:color w:val="333333"/>
          <w:sz w:val="24"/>
          <w:szCs w:val="24"/>
        </w:rPr>
        <w:t>Xu</w:t>
      </w:r>
      <w:proofErr w:type="spellEnd"/>
      <w:r w:rsidRPr="00051BE5">
        <w:rPr>
          <w:rFonts w:ascii="inherit" w:eastAsia="Times New Roman" w:hAnsi="inherit" w:cs="Arial"/>
          <w:color w:val="333333"/>
          <w:sz w:val="24"/>
          <w:szCs w:val="24"/>
        </w:rPr>
        <w:t xml:space="preserve"> X (1997) Dietary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Annu</w:t>
      </w:r>
      <w:proofErr w:type="spellEnd"/>
      <w:r w:rsidRPr="00051BE5">
        <w:rPr>
          <w:rFonts w:ascii="inherit" w:eastAsia="Times New Roman" w:hAnsi="inherit" w:cs="Arial"/>
          <w:color w:val="333333"/>
          <w:sz w:val="24"/>
          <w:szCs w:val="24"/>
        </w:rPr>
        <w:t xml:space="preserve"> Rev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17: 353–381.</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3"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4"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5"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12</w:t>
      </w:r>
      <w:proofErr w:type="gramStart"/>
      <w:r w:rsidRPr="00051BE5">
        <w:rPr>
          <w:rFonts w:ascii="inherit" w:eastAsia="Times New Roman" w:hAnsi="inherit" w:cs="Arial"/>
          <w:b/>
          <w:bCs/>
          <w:color w:val="333333"/>
          <w:sz w:val="24"/>
          <w:szCs w:val="24"/>
        </w:rPr>
        <w:t>.</w:t>
      </w:r>
      <w:bookmarkStart w:id="57" w:name="pone.0001148-Prasad1"/>
      <w:bookmarkEnd w:id="57"/>
      <w:r w:rsidRPr="00051BE5">
        <w:rPr>
          <w:rFonts w:ascii="inherit" w:eastAsia="Times New Roman" w:hAnsi="inherit" w:cs="Arial"/>
          <w:color w:val="333333"/>
          <w:sz w:val="24"/>
          <w:szCs w:val="24"/>
        </w:rPr>
        <w:t>Prasad</w:t>
      </w:r>
      <w:proofErr w:type="gramEnd"/>
      <w:r w:rsidRPr="00051BE5">
        <w:rPr>
          <w:rFonts w:ascii="inherit" w:eastAsia="Times New Roman" w:hAnsi="inherit" w:cs="Arial"/>
          <w:color w:val="333333"/>
          <w:sz w:val="24"/>
          <w:szCs w:val="24"/>
        </w:rPr>
        <w:t xml:space="preserve"> K (1999) Reduction of serum cholesterol and </w:t>
      </w:r>
      <w:proofErr w:type="spellStart"/>
      <w:r w:rsidRPr="00051BE5">
        <w:rPr>
          <w:rFonts w:ascii="inherit" w:eastAsia="Times New Roman" w:hAnsi="inherit" w:cs="Arial"/>
          <w:color w:val="333333"/>
          <w:sz w:val="24"/>
          <w:szCs w:val="24"/>
        </w:rPr>
        <w:t>hypercholesterolemic</w:t>
      </w:r>
      <w:proofErr w:type="spellEnd"/>
      <w:r w:rsidRPr="00051BE5">
        <w:rPr>
          <w:rFonts w:ascii="inherit" w:eastAsia="Times New Roman" w:hAnsi="inherit" w:cs="Arial"/>
          <w:color w:val="333333"/>
          <w:sz w:val="24"/>
          <w:szCs w:val="24"/>
        </w:rPr>
        <w:t xml:space="preserve"> atherosclerosis in rabbits by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isolated from flaxseed. Circulation 99: 1355–1362.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6"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7"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8"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13</w:t>
      </w:r>
      <w:proofErr w:type="gramStart"/>
      <w:r w:rsidRPr="00051BE5">
        <w:rPr>
          <w:rFonts w:ascii="inherit" w:eastAsia="Times New Roman" w:hAnsi="inherit" w:cs="Arial"/>
          <w:b/>
          <w:bCs/>
          <w:color w:val="333333"/>
          <w:sz w:val="24"/>
          <w:szCs w:val="24"/>
        </w:rPr>
        <w:t>.</w:t>
      </w:r>
      <w:bookmarkStart w:id="58" w:name="pone.0001148-Prasad2"/>
      <w:bookmarkEnd w:id="58"/>
      <w:r w:rsidRPr="00051BE5">
        <w:rPr>
          <w:rFonts w:ascii="inherit" w:eastAsia="Times New Roman" w:hAnsi="inherit" w:cs="Arial"/>
          <w:color w:val="333333"/>
          <w:sz w:val="24"/>
          <w:szCs w:val="24"/>
        </w:rPr>
        <w:t>Prasad</w:t>
      </w:r>
      <w:proofErr w:type="gramEnd"/>
      <w:r w:rsidRPr="00051BE5">
        <w:rPr>
          <w:rFonts w:ascii="inherit" w:eastAsia="Times New Roman" w:hAnsi="inherit" w:cs="Arial"/>
          <w:color w:val="333333"/>
          <w:sz w:val="24"/>
          <w:szCs w:val="24"/>
        </w:rPr>
        <w:t xml:space="preserve"> K (2005) </w:t>
      </w:r>
      <w:proofErr w:type="spellStart"/>
      <w:r w:rsidRPr="00051BE5">
        <w:rPr>
          <w:rFonts w:ascii="inherit" w:eastAsia="Times New Roman" w:hAnsi="inherit" w:cs="Arial"/>
          <w:color w:val="333333"/>
          <w:sz w:val="24"/>
          <w:szCs w:val="24"/>
        </w:rPr>
        <w:t>Hypocholesterolemic</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antiatherosclerotic</w:t>
      </w:r>
      <w:proofErr w:type="spellEnd"/>
      <w:r w:rsidRPr="00051BE5">
        <w:rPr>
          <w:rFonts w:ascii="inherit" w:eastAsia="Times New Roman" w:hAnsi="inherit" w:cs="Arial"/>
          <w:color w:val="333333"/>
          <w:sz w:val="24"/>
          <w:szCs w:val="24"/>
        </w:rPr>
        <w:t xml:space="preserve"> effect of flax lignan complex isolated from flaxseed. Atherosclerosis 179: 269–275.</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29"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0"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1"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14</w:t>
      </w:r>
      <w:proofErr w:type="gramStart"/>
      <w:r w:rsidRPr="00051BE5">
        <w:rPr>
          <w:rFonts w:ascii="inherit" w:eastAsia="Times New Roman" w:hAnsi="inherit" w:cs="Arial"/>
          <w:b/>
          <w:bCs/>
          <w:color w:val="333333"/>
          <w:sz w:val="24"/>
          <w:szCs w:val="24"/>
        </w:rPr>
        <w:t>.</w:t>
      </w:r>
      <w:bookmarkStart w:id="59" w:name="pone.0001148-Hallund1"/>
      <w:bookmarkEnd w:id="59"/>
      <w:r w:rsidRPr="00051BE5">
        <w:rPr>
          <w:rFonts w:ascii="inherit" w:eastAsia="Times New Roman" w:hAnsi="inherit" w:cs="Arial"/>
          <w:color w:val="333333"/>
          <w:sz w:val="24"/>
          <w:szCs w:val="24"/>
        </w:rPr>
        <w:t>Hallund</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Ravn-Haren</w:t>
      </w:r>
      <w:proofErr w:type="spellEnd"/>
      <w:r w:rsidRPr="00051BE5">
        <w:rPr>
          <w:rFonts w:ascii="inherit" w:eastAsia="Times New Roman" w:hAnsi="inherit" w:cs="Arial"/>
          <w:color w:val="333333"/>
          <w:sz w:val="24"/>
          <w:szCs w:val="24"/>
        </w:rPr>
        <w:t xml:space="preserve"> G, </w:t>
      </w:r>
      <w:proofErr w:type="spellStart"/>
      <w:r w:rsidRPr="00051BE5">
        <w:rPr>
          <w:rFonts w:ascii="inherit" w:eastAsia="Times New Roman" w:hAnsi="inherit" w:cs="Arial"/>
          <w:color w:val="333333"/>
          <w:sz w:val="24"/>
          <w:szCs w:val="24"/>
        </w:rPr>
        <w:t>Bugel</w:t>
      </w:r>
      <w:proofErr w:type="spellEnd"/>
      <w:r w:rsidRPr="00051BE5">
        <w:rPr>
          <w:rFonts w:ascii="inherit" w:eastAsia="Times New Roman" w:hAnsi="inherit" w:cs="Arial"/>
          <w:color w:val="333333"/>
          <w:sz w:val="24"/>
          <w:szCs w:val="24"/>
        </w:rPr>
        <w:t xml:space="preserve"> S, </w:t>
      </w:r>
      <w:proofErr w:type="spellStart"/>
      <w:r w:rsidRPr="00051BE5">
        <w:rPr>
          <w:rFonts w:ascii="inherit" w:eastAsia="Times New Roman" w:hAnsi="inherit" w:cs="Arial"/>
          <w:color w:val="333333"/>
          <w:sz w:val="24"/>
          <w:szCs w:val="24"/>
        </w:rPr>
        <w:t>Tholstrup</w:t>
      </w:r>
      <w:proofErr w:type="spellEnd"/>
      <w:r w:rsidRPr="00051BE5">
        <w:rPr>
          <w:rFonts w:ascii="inherit" w:eastAsia="Times New Roman" w:hAnsi="inherit" w:cs="Arial"/>
          <w:color w:val="333333"/>
          <w:sz w:val="24"/>
          <w:szCs w:val="24"/>
        </w:rPr>
        <w:t xml:space="preserve"> T, </w:t>
      </w:r>
      <w:proofErr w:type="spellStart"/>
      <w:r w:rsidRPr="00051BE5">
        <w:rPr>
          <w:rFonts w:ascii="inherit" w:eastAsia="Times New Roman" w:hAnsi="inherit" w:cs="Arial"/>
          <w:color w:val="333333"/>
          <w:sz w:val="24"/>
          <w:szCs w:val="24"/>
        </w:rPr>
        <w:t>Tetens</w:t>
      </w:r>
      <w:proofErr w:type="spellEnd"/>
      <w:r w:rsidRPr="00051BE5">
        <w:rPr>
          <w:rFonts w:ascii="inherit" w:eastAsia="Times New Roman" w:hAnsi="inherit" w:cs="Arial"/>
          <w:color w:val="333333"/>
          <w:sz w:val="24"/>
          <w:szCs w:val="24"/>
        </w:rPr>
        <w:t xml:space="preserve"> I (2006) A lignan complex isolated from flaxseed does not affect plasma lipid concentrations or antioxidant capacity in healthy postmenopausal women. J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136: 112–116.</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2"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3"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4"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15.</w:t>
      </w:r>
      <w:bookmarkStart w:id="60" w:name="pone.0001148-Cunnane2"/>
      <w:bookmarkEnd w:id="60"/>
      <w:r w:rsidRPr="00051BE5">
        <w:rPr>
          <w:rFonts w:ascii="inherit" w:eastAsia="Times New Roman" w:hAnsi="inherit" w:cs="Arial"/>
          <w:color w:val="333333"/>
          <w:sz w:val="24"/>
          <w:szCs w:val="24"/>
        </w:rPr>
        <w:t xml:space="preserve">Cunnane SC, </w:t>
      </w:r>
      <w:proofErr w:type="spellStart"/>
      <w:r w:rsidRPr="00051BE5">
        <w:rPr>
          <w:rFonts w:ascii="inherit" w:eastAsia="Times New Roman" w:hAnsi="inherit" w:cs="Arial"/>
          <w:color w:val="333333"/>
          <w:sz w:val="24"/>
          <w:szCs w:val="24"/>
        </w:rPr>
        <w:t>Ganguli</w:t>
      </w:r>
      <w:proofErr w:type="spellEnd"/>
      <w:r w:rsidRPr="00051BE5">
        <w:rPr>
          <w:rFonts w:ascii="inherit" w:eastAsia="Times New Roman" w:hAnsi="inherit" w:cs="Arial"/>
          <w:color w:val="333333"/>
          <w:sz w:val="24"/>
          <w:szCs w:val="24"/>
        </w:rPr>
        <w:t xml:space="preserve"> S, Menard C, </w:t>
      </w:r>
      <w:proofErr w:type="spellStart"/>
      <w:r w:rsidRPr="00051BE5">
        <w:rPr>
          <w:rFonts w:ascii="inherit" w:eastAsia="Times New Roman" w:hAnsi="inherit" w:cs="Arial"/>
          <w:color w:val="333333"/>
          <w:sz w:val="24"/>
          <w:szCs w:val="24"/>
        </w:rPr>
        <w:t>Liede</w:t>
      </w:r>
      <w:proofErr w:type="spellEnd"/>
      <w:r w:rsidRPr="00051BE5">
        <w:rPr>
          <w:rFonts w:ascii="inherit" w:eastAsia="Times New Roman" w:hAnsi="inherit" w:cs="Arial"/>
          <w:color w:val="333333"/>
          <w:sz w:val="24"/>
          <w:szCs w:val="24"/>
        </w:rPr>
        <w:t xml:space="preserve"> AC, </w:t>
      </w:r>
      <w:proofErr w:type="spellStart"/>
      <w:r w:rsidRPr="00051BE5">
        <w:rPr>
          <w:rFonts w:ascii="inherit" w:eastAsia="Times New Roman" w:hAnsi="inherit" w:cs="Arial"/>
          <w:color w:val="333333"/>
          <w:sz w:val="24"/>
          <w:szCs w:val="24"/>
        </w:rPr>
        <w:t>Hamadeh</w:t>
      </w:r>
      <w:proofErr w:type="spellEnd"/>
      <w:r w:rsidRPr="00051BE5">
        <w:rPr>
          <w:rFonts w:ascii="inherit" w:eastAsia="Times New Roman" w:hAnsi="inherit" w:cs="Arial"/>
          <w:color w:val="333333"/>
          <w:sz w:val="24"/>
          <w:szCs w:val="24"/>
        </w:rPr>
        <w:t xml:space="preserve"> MJ, et al. (1993) High alpha-</w:t>
      </w:r>
      <w:proofErr w:type="spellStart"/>
      <w:r w:rsidRPr="00051BE5">
        <w:rPr>
          <w:rFonts w:ascii="inherit" w:eastAsia="Times New Roman" w:hAnsi="inherit" w:cs="Arial"/>
          <w:color w:val="333333"/>
          <w:sz w:val="24"/>
          <w:szCs w:val="24"/>
        </w:rPr>
        <w:t>linolenic</w:t>
      </w:r>
      <w:proofErr w:type="spellEnd"/>
      <w:r w:rsidRPr="00051BE5">
        <w:rPr>
          <w:rFonts w:ascii="inherit" w:eastAsia="Times New Roman" w:hAnsi="inherit" w:cs="Arial"/>
          <w:color w:val="333333"/>
          <w:sz w:val="24"/>
          <w:szCs w:val="24"/>
        </w:rPr>
        <w:t xml:space="preserve"> acid flaxseed (</w:t>
      </w:r>
      <w:proofErr w:type="spellStart"/>
      <w:r w:rsidRPr="00051BE5">
        <w:rPr>
          <w:rFonts w:ascii="inherit" w:eastAsia="Times New Roman" w:hAnsi="inherit" w:cs="Arial"/>
          <w:color w:val="333333"/>
          <w:sz w:val="24"/>
          <w:szCs w:val="24"/>
        </w:rPr>
        <w:t>Linum</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usitatissimum</w:t>
      </w:r>
      <w:proofErr w:type="spellEnd"/>
      <w:r w:rsidRPr="00051BE5">
        <w:rPr>
          <w:rFonts w:ascii="inherit" w:eastAsia="Times New Roman" w:hAnsi="inherit" w:cs="Arial"/>
          <w:color w:val="333333"/>
          <w:sz w:val="24"/>
          <w:szCs w:val="24"/>
        </w:rPr>
        <w:t xml:space="preserve">): some nutritional properties in humans. Br J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69: 443–453.</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5"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6"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7"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16.</w:t>
      </w:r>
      <w:bookmarkStart w:id="61" w:name="pone.0001148-Lemay1"/>
      <w:bookmarkEnd w:id="61"/>
      <w:r w:rsidRPr="00051BE5">
        <w:rPr>
          <w:rFonts w:ascii="inherit" w:eastAsia="Times New Roman" w:hAnsi="inherit" w:cs="Arial"/>
          <w:color w:val="333333"/>
          <w:sz w:val="24"/>
          <w:szCs w:val="24"/>
        </w:rPr>
        <w:t xml:space="preserve">Lemay A, </w:t>
      </w:r>
      <w:proofErr w:type="spellStart"/>
      <w:r w:rsidRPr="00051BE5">
        <w:rPr>
          <w:rFonts w:ascii="inherit" w:eastAsia="Times New Roman" w:hAnsi="inherit" w:cs="Arial"/>
          <w:color w:val="333333"/>
          <w:sz w:val="24"/>
          <w:szCs w:val="24"/>
        </w:rPr>
        <w:t>Dodin</w:t>
      </w:r>
      <w:proofErr w:type="spellEnd"/>
      <w:r w:rsidRPr="00051BE5">
        <w:rPr>
          <w:rFonts w:ascii="inherit" w:eastAsia="Times New Roman" w:hAnsi="inherit" w:cs="Arial"/>
          <w:color w:val="333333"/>
          <w:sz w:val="24"/>
          <w:szCs w:val="24"/>
        </w:rPr>
        <w:t xml:space="preserve"> S, </w:t>
      </w:r>
      <w:proofErr w:type="spellStart"/>
      <w:r w:rsidRPr="00051BE5">
        <w:rPr>
          <w:rFonts w:ascii="inherit" w:eastAsia="Times New Roman" w:hAnsi="inherit" w:cs="Arial"/>
          <w:color w:val="333333"/>
          <w:sz w:val="24"/>
          <w:szCs w:val="24"/>
        </w:rPr>
        <w:t>Kadri</w:t>
      </w:r>
      <w:proofErr w:type="spellEnd"/>
      <w:r w:rsidRPr="00051BE5">
        <w:rPr>
          <w:rFonts w:ascii="inherit" w:eastAsia="Times New Roman" w:hAnsi="inherit" w:cs="Arial"/>
          <w:color w:val="333333"/>
          <w:sz w:val="24"/>
          <w:szCs w:val="24"/>
        </w:rPr>
        <w:t xml:space="preserve"> N, Jacques H, Forest JC (2002) Flaxseed dietary supplement versus hormone replacement therapy in </w:t>
      </w:r>
      <w:proofErr w:type="spellStart"/>
      <w:r w:rsidRPr="00051BE5">
        <w:rPr>
          <w:rFonts w:ascii="inherit" w:eastAsia="Times New Roman" w:hAnsi="inherit" w:cs="Arial"/>
          <w:color w:val="333333"/>
          <w:sz w:val="24"/>
          <w:szCs w:val="24"/>
        </w:rPr>
        <w:t>hypercholesterolemic</w:t>
      </w:r>
      <w:proofErr w:type="spellEnd"/>
      <w:r w:rsidRPr="00051BE5">
        <w:rPr>
          <w:rFonts w:ascii="inherit" w:eastAsia="Times New Roman" w:hAnsi="inherit" w:cs="Arial"/>
          <w:color w:val="333333"/>
          <w:sz w:val="24"/>
          <w:szCs w:val="24"/>
        </w:rPr>
        <w:t xml:space="preserve"> menopausal women. </w:t>
      </w:r>
      <w:proofErr w:type="spellStart"/>
      <w:r w:rsidRPr="00051BE5">
        <w:rPr>
          <w:rFonts w:ascii="inherit" w:eastAsia="Times New Roman" w:hAnsi="inherit" w:cs="Arial"/>
          <w:color w:val="333333"/>
          <w:sz w:val="24"/>
          <w:szCs w:val="24"/>
        </w:rPr>
        <w:t>Obstet</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Gynecol</w:t>
      </w:r>
      <w:proofErr w:type="spellEnd"/>
      <w:r w:rsidRPr="00051BE5">
        <w:rPr>
          <w:rFonts w:ascii="inherit" w:eastAsia="Times New Roman" w:hAnsi="inherit" w:cs="Arial"/>
          <w:color w:val="333333"/>
          <w:sz w:val="24"/>
          <w:szCs w:val="24"/>
        </w:rPr>
        <w:t xml:space="preserve"> 100: 495–504.</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8"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39"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0"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17</w:t>
      </w:r>
      <w:proofErr w:type="gramStart"/>
      <w:r w:rsidRPr="00051BE5">
        <w:rPr>
          <w:rFonts w:ascii="inherit" w:eastAsia="Times New Roman" w:hAnsi="inherit" w:cs="Arial"/>
          <w:b/>
          <w:bCs/>
          <w:color w:val="333333"/>
          <w:sz w:val="24"/>
          <w:szCs w:val="24"/>
        </w:rPr>
        <w:t>.</w:t>
      </w:r>
      <w:bookmarkStart w:id="62" w:name="pone.0001148-Prasad3"/>
      <w:bookmarkEnd w:id="62"/>
      <w:r w:rsidRPr="00051BE5">
        <w:rPr>
          <w:rFonts w:ascii="inherit" w:eastAsia="Times New Roman" w:hAnsi="inherit" w:cs="Arial"/>
          <w:color w:val="333333"/>
          <w:sz w:val="24"/>
          <w:szCs w:val="24"/>
        </w:rPr>
        <w:t>Prasad</w:t>
      </w:r>
      <w:proofErr w:type="gramEnd"/>
      <w:r w:rsidRPr="00051BE5">
        <w:rPr>
          <w:rFonts w:ascii="inherit" w:eastAsia="Times New Roman" w:hAnsi="inherit" w:cs="Arial"/>
          <w:color w:val="333333"/>
          <w:sz w:val="24"/>
          <w:szCs w:val="24"/>
        </w:rPr>
        <w:t xml:space="preserve"> K (2000) Oxidative stress as a mechanism of diabetes in diabetic BB prone rats: effect of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(SDG). Mol Cell </w:t>
      </w:r>
      <w:proofErr w:type="spellStart"/>
      <w:r w:rsidRPr="00051BE5">
        <w:rPr>
          <w:rFonts w:ascii="inherit" w:eastAsia="Times New Roman" w:hAnsi="inherit" w:cs="Arial"/>
          <w:color w:val="333333"/>
          <w:sz w:val="24"/>
          <w:szCs w:val="24"/>
        </w:rPr>
        <w:t>Biochem</w:t>
      </w:r>
      <w:proofErr w:type="spellEnd"/>
      <w:r w:rsidRPr="00051BE5">
        <w:rPr>
          <w:rFonts w:ascii="inherit" w:eastAsia="Times New Roman" w:hAnsi="inherit" w:cs="Arial"/>
          <w:color w:val="333333"/>
          <w:sz w:val="24"/>
          <w:szCs w:val="24"/>
        </w:rPr>
        <w:t xml:space="preserve"> 209: 89–96.</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1"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2"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3"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18</w:t>
      </w:r>
      <w:proofErr w:type="gramStart"/>
      <w:r w:rsidRPr="00051BE5">
        <w:rPr>
          <w:rFonts w:ascii="inherit" w:eastAsia="Times New Roman" w:hAnsi="inherit" w:cs="Arial"/>
          <w:b/>
          <w:bCs/>
          <w:color w:val="333333"/>
          <w:sz w:val="24"/>
          <w:szCs w:val="24"/>
        </w:rPr>
        <w:t>.</w:t>
      </w:r>
      <w:bookmarkStart w:id="63" w:name="pone.0001148-Prasad4"/>
      <w:bookmarkEnd w:id="63"/>
      <w:r w:rsidRPr="00051BE5">
        <w:rPr>
          <w:rFonts w:ascii="inherit" w:eastAsia="Times New Roman" w:hAnsi="inherit" w:cs="Arial"/>
          <w:color w:val="333333"/>
          <w:sz w:val="24"/>
          <w:szCs w:val="24"/>
        </w:rPr>
        <w:t>Prasad</w:t>
      </w:r>
      <w:proofErr w:type="gramEnd"/>
      <w:r w:rsidRPr="00051BE5">
        <w:rPr>
          <w:rFonts w:ascii="inherit" w:eastAsia="Times New Roman" w:hAnsi="inherit" w:cs="Arial"/>
          <w:color w:val="333333"/>
          <w:sz w:val="24"/>
          <w:szCs w:val="24"/>
        </w:rPr>
        <w:t xml:space="preserve"> K (2001)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from flaxseed delays the development of type 2 diabetes in </w:t>
      </w:r>
      <w:proofErr w:type="spellStart"/>
      <w:r w:rsidRPr="00051BE5">
        <w:rPr>
          <w:rFonts w:ascii="inherit" w:eastAsia="Times New Roman" w:hAnsi="inherit" w:cs="Arial"/>
          <w:color w:val="333333"/>
          <w:sz w:val="24"/>
          <w:szCs w:val="24"/>
        </w:rPr>
        <w:t>Zucker</w:t>
      </w:r>
      <w:proofErr w:type="spellEnd"/>
      <w:r w:rsidRPr="00051BE5">
        <w:rPr>
          <w:rFonts w:ascii="inherit" w:eastAsia="Times New Roman" w:hAnsi="inherit" w:cs="Arial"/>
          <w:color w:val="333333"/>
          <w:sz w:val="24"/>
          <w:szCs w:val="24"/>
        </w:rPr>
        <w:t xml:space="preserve"> rat. J Lab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Med 138: 32–39.</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4"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5"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6"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19.</w:t>
      </w:r>
      <w:bookmarkStart w:id="64" w:name="pone.0001148-Uehar1"/>
      <w:bookmarkEnd w:id="64"/>
      <w:r w:rsidRPr="00051BE5">
        <w:rPr>
          <w:rFonts w:ascii="inherit" w:eastAsia="Times New Roman" w:hAnsi="inherit" w:cs="Arial"/>
          <w:color w:val="333333"/>
          <w:sz w:val="24"/>
          <w:szCs w:val="24"/>
        </w:rPr>
        <w:t xml:space="preserve">Uehar M, Arai Y, Watanabe S, </w:t>
      </w:r>
      <w:proofErr w:type="spellStart"/>
      <w:r w:rsidRPr="00051BE5">
        <w:rPr>
          <w:rFonts w:ascii="inherit" w:eastAsia="Times New Roman" w:hAnsi="inherit" w:cs="Arial"/>
          <w:color w:val="333333"/>
          <w:sz w:val="24"/>
          <w:szCs w:val="24"/>
        </w:rPr>
        <w:t>Adlercreutz</w:t>
      </w:r>
      <w:proofErr w:type="spellEnd"/>
      <w:r w:rsidRPr="00051BE5">
        <w:rPr>
          <w:rFonts w:ascii="inherit" w:eastAsia="Times New Roman" w:hAnsi="inherit" w:cs="Arial"/>
          <w:color w:val="333333"/>
          <w:sz w:val="24"/>
          <w:szCs w:val="24"/>
        </w:rPr>
        <w:t xml:space="preserve"> H (2000) Comparison of plasma and urinary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in Japanese and Finnish women by time-resolved </w:t>
      </w:r>
      <w:proofErr w:type="spellStart"/>
      <w:r w:rsidRPr="00051BE5">
        <w:rPr>
          <w:rFonts w:ascii="inherit" w:eastAsia="Times New Roman" w:hAnsi="inherit" w:cs="Arial"/>
          <w:color w:val="333333"/>
          <w:sz w:val="24"/>
          <w:szCs w:val="24"/>
        </w:rPr>
        <w:t>fluoroimmunoassay</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Biofactors</w:t>
      </w:r>
      <w:proofErr w:type="spellEnd"/>
      <w:r w:rsidRPr="00051BE5">
        <w:rPr>
          <w:rFonts w:ascii="inherit" w:eastAsia="Times New Roman" w:hAnsi="inherit" w:cs="Arial"/>
          <w:color w:val="333333"/>
          <w:sz w:val="24"/>
          <w:szCs w:val="24"/>
        </w:rPr>
        <w:t xml:space="preserve"> 12: 217–225.</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7"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8"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49"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lastRenderedPageBreak/>
        <w:t>20.</w:t>
      </w:r>
      <w:bookmarkStart w:id="65" w:name="pone.0001148-Johnsson1"/>
      <w:bookmarkEnd w:id="65"/>
      <w:r w:rsidRPr="00051BE5">
        <w:rPr>
          <w:rFonts w:ascii="inherit" w:eastAsia="Times New Roman" w:hAnsi="inherit" w:cs="Arial"/>
          <w:color w:val="333333"/>
          <w:sz w:val="24"/>
          <w:szCs w:val="24"/>
        </w:rPr>
        <w:t xml:space="preserve">Johnsson P, </w:t>
      </w:r>
      <w:proofErr w:type="spellStart"/>
      <w:r w:rsidRPr="00051BE5">
        <w:rPr>
          <w:rFonts w:ascii="inherit" w:eastAsia="Times New Roman" w:hAnsi="inherit" w:cs="Arial"/>
          <w:color w:val="333333"/>
          <w:sz w:val="24"/>
          <w:szCs w:val="24"/>
        </w:rPr>
        <w:t>Kamal-Eldin</w:t>
      </w:r>
      <w:proofErr w:type="spellEnd"/>
      <w:r w:rsidRPr="00051BE5">
        <w:rPr>
          <w:rFonts w:ascii="inherit" w:eastAsia="Times New Roman" w:hAnsi="inherit" w:cs="Arial"/>
          <w:color w:val="333333"/>
          <w:sz w:val="24"/>
          <w:szCs w:val="24"/>
        </w:rPr>
        <w:t xml:space="preserve"> A, Lundgren LN, </w:t>
      </w:r>
      <w:proofErr w:type="spellStart"/>
      <w:r w:rsidRPr="00051BE5">
        <w:rPr>
          <w:rFonts w:ascii="inherit" w:eastAsia="Times New Roman" w:hAnsi="inherit" w:cs="Arial"/>
          <w:color w:val="333333"/>
          <w:sz w:val="24"/>
          <w:szCs w:val="24"/>
        </w:rPr>
        <w:t>Aman</w:t>
      </w:r>
      <w:proofErr w:type="spellEnd"/>
      <w:r w:rsidRPr="00051BE5">
        <w:rPr>
          <w:rFonts w:ascii="inherit" w:eastAsia="Times New Roman" w:hAnsi="inherit" w:cs="Arial"/>
          <w:color w:val="333333"/>
          <w:sz w:val="24"/>
          <w:szCs w:val="24"/>
        </w:rPr>
        <w:t xml:space="preserve"> P (2000) HPLC method for analysis of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in flaxseeds. J Agric Food </w:t>
      </w:r>
      <w:proofErr w:type="spellStart"/>
      <w:r w:rsidRPr="00051BE5">
        <w:rPr>
          <w:rFonts w:ascii="inherit" w:eastAsia="Times New Roman" w:hAnsi="inherit" w:cs="Arial"/>
          <w:color w:val="333333"/>
          <w:sz w:val="24"/>
          <w:szCs w:val="24"/>
        </w:rPr>
        <w:t>Chem</w:t>
      </w:r>
      <w:proofErr w:type="spellEnd"/>
      <w:r w:rsidRPr="00051BE5">
        <w:rPr>
          <w:rFonts w:ascii="inherit" w:eastAsia="Times New Roman" w:hAnsi="inherit" w:cs="Arial"/>
          <w:color w:val="333333"/>
          <w:sz w:val="24"/>
          <w:szCs w:val="24"/>
        </w:rPr>
        <w:t xml:space="preserve"> 48: 5216–5219.</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0"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1"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2"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21.</w:t>
      </w:r>
      <w:bookmarkStart w:id="66" w:name="pone.0001148-Ainsworth1"/>
      <w:bookmarkEnd w:id="66"/>
      <w:r w:rsidRPr="00051BE5">
        <w:rPr>
          <w:rFonts w:ascii="inherit" w:eastAsia="Times New Roman" w:hAnsi="inherit" w:cs="Arial"/>
          <w:color w:val="333333"/>
          <w:sz w:val="24"/>
          <w:szCs w:val="24"/>
        </w:rPr>
        <w:t xml:space="preserve">Ainsworth BE, Haskell WL, Whitt MC, Irwin ML, Swartz AM, et al. (2000) Compendium of physical activities: an update of activity codes and MET intensities. Med </w:t>
      </w:r>
      <w:proofErr w:type="spellStart"/>
      <w:r w:rsidRPr="00051BE5">
        <w:rPr>
          <w:rFonts w:ascii="inherit" w:eastAsia="Times New Roman" w:hAnsi="inherit" w:cs="Arial"/>
          <w:color w:val="333333"/>
          <w:sz w:val="24"/>
          <w:szCs w:val="24"/>
        </w:rPr>
        <w:t>Sci</w:t>
      </w:r>
      <w:proofErr w:type="spellEnd"/>
      <w:r w:rsidRPr="00051BE5">
        <w:rPr>
          <w:rFonts w:ascii="inherit" w:eastAsia="Times New Roman" w:hAnsi="inherit" w:cs="Arial"/>
          <w:color w:val="333333"/>
          <w:sz w:val="24"/>
          <w:szCs w:val="24"/>
        </w:rPr>
        <w:t xml:space="preserve"> Sports </w:t>
      </w:r>
      <w:proofErr w:type="spellStart"/>
      <w:r w:rsidRPr="00051BE5">
        <w:rPr>
          <w:rFonts w:ascii="inherit" w:eastAsia="Times New Roman" w:hAnsi="inherit" w:cs="Arial"/>
          <w:color w:val="333333"/>
          <w:sz w:val="24"/>
          <w:szCs w:val="24"/>
        </w:rPr>
        <w:t>Exerc</w:t>
      </w:r>
      <w:proofErr w:type="spellEnd"/>
      <w:r w:rsidRPr="00051BE5">
        <w:rPr>
          <w:rFonts w:ascii="inherit" w:eastAsia="Times New Roman" w:hAnsi="inherit" w:cs="Arial"/>
          <w:color w:val="333333"/>
          <w:sz w:val="24"/>
          <w:szCs w:val="24"/>
        </w:rPr>
        <w:t xml:space="preserve"> 32: S498–S504.</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3"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4"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5"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22.</w:t>
      </w:r>
      <w:bookmarkStart w:id="67" w:name="pone.0001148-Blake1"/>
      <w:bookmarkEnd w:id="67"/>
      <w:r w:rsidRPr="00051BE5">
        <w:rPr>
          <w:rFonts w:ascii="inherit" w:eastAsia="Times New Roman" w:hAnsi="inherit" w:cs="Arial"/>
          <w:color w:val="333333"/>
          <w:sz w:val="24"/>
          <w:szCs w:val="24"/>
        </w:rPr>
        <w:t xml:space="preserve">Blake GJ, </w:t>
      </w:r>
      <w:proofErr w:type="spellStart"/>
      <w:r w:rsidRPr="00051BE5">
        <w:rPr>
          <w:rFonts w:ascii="inherit" w:eastAsia="Times New Roman" w:hAnsi="inherit" w:cs="Arial"/>
          <w:color w:val="333333"/>
          <w:sz w:val="24"/>
          <w:szCs w:val="24"/>
        </w:rPr>
        <w:t>Pradhan</w:t>
      </w:r>
      <w:proofErr w:type="spellEnd"/>
      <w:r w:rsidRPr="00051BE5">
        <w:rPr>
          <w:rFonts w:ascii="inherit" w:eastAsia="Times New Roman" w:hAnsi="inherit" w:cs="Arial"/>
          <w:color w:val="333333"/>
          <w:sz w:val="24"/>
          <w:szCs w:val="24"/>
        </w:rPr>
        <w:t xml:space="preserve"> AD, Manson JE, Williams GR, </w:t>
      </w:r>
      <w:proofErr w:type="spellStart"/>
      <w:r w:rsidRPr="00051BE5">
        <w:rPr>
          <w:rFonts w:ascii="inherit" w:eastAsia="Times New Roman" w:hAnsi="inherit" w:cs="Arial"/>
          <w:color w:val="333333"/>
          <w:sz w:val="24"/>
          <w:szCs w:val="24"/>
        </w:rPr>
        <w:t>Buring</w:t>
      </w:r>
      <w:proofErr w:type="spellEnd"/>
      <w:r w:rsidRPr="00051BE5">
        <w:rPr>
          <w:rFonts w:ascii="inherit" w:eastAsia="Times New Roman" w:hAnsi="inherit" w:cs="Arial"/>
          <w:color w:val="333333"/>
          <w:sz w:val="24"/>
          <w:szCs w:val="24"/>
        </w:rPr>
        <w:t xml:space="preserve"> J, et al. (2004) Hemoglobin A1c level and future cardiovascular events among women. Arch Intern Med 164: 757–761.</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6"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7"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8"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23</w:t>
      </w:r>
      <w:proofErr w:type="gramStart"/>
      <w:r w:rsidRPr="00051BE5">
        <w:rPr>
          <w:rFonts w:ascii="inherit" w:eastAsia="Times New Roman" w:hAnsi="inherit" w:cs="Arial"/>
          <w:b/>
          <w:bCs/>
          <w:color w:val="333333"/>
          <w:sz w:val="24"/>
          <w:szCs w:val="24"/>
        </w:rPr>
        <w:t>.</w:t>
      </w:r>
      <w:bookmarkStart w:id="68" w:name="pone.0001148-Matthews1"/>
      <w:bookmarkEnd w:id="68"/>
      <w:r w:rsidRPr="00051BE5">
        <w:rPr>
          <w:rFonts w:ascii="inherit" w:eastAsia="Times New Roman" w:hAnsi="inherit" w:cs="Arial"/>
          <w:color w:val="333333"/>
          <w:sz w:val="24"/>
          <w:szCs w:val="24"/>
        </w:rPr>
        <w:t>Matthews</w:t>
      </w:r>
      <w:proofErr w:type="gramEnd"/>
      <w:r w:rsidRPr="00051BE5">
        <w:rPr>
          <w:rFonts w:ascii="inherit" w:eastAsia="Times New Roman" w:hAnsi="inherit" w:cs="Arial"/>
          <w:color w:val="333333"/>
          <w:sz w:val="24"/>
          <w:szCs w:val="24"/>
        </w:rPr>
        <w:t xml:space="preserve"> DR, </w:t>
      </w:r>
      <w:proofErr w:type="spellStart"/>
      <w:r w:rsidRPr="00051BE5">
        <w:rPr>
          <w:rFonts w:ascii="inherit" w:eastAsia="Times New Roman" w:hAnsi="inherit" w:cs="Arial"/>
          <w:color w:val="333333"/>
          <w:sz w:val="24"/>
          <w:szCs w:val="24"/>
        </w:rPr>
        <w:t>Hosker</w:t>
      </w:r>
      <w:proofErr w:type="spellEnd"/>
      <w:r w:rsidRPr="00051BE5">
        <w:rPr>
          <w:rFonts w:ascii="inherit" w:eastAsia="Times New Roman" w:hAnsi="inherit" w:cs="Arial"/>
          <w:color w:val="333333"/>
          <w:sz w:val="24"/>
          <w:szCs w:val="24"/>
        </w:rPr>
        <w:t xml:space="preserve"> JP, </w:t>
      </w:r>
      <w:proofErr w:type="spellStart"/>
      <w:r w:rsidRPr="00051BE5">
        <w:rPr>
          <w:rFonts w:ascii="inherit" w:eastAsia="Times New Roman" w:hAnsi="inherit" w:cs="Arial"/>
          <w:color w:val="333333"/>
          <w:sz w:val="24"/>
          <w:szCs w:val="24"/>
        </w:rPr>
        <w:t>Rudenski</w:t>
      </w:r>
      <w:proofErr w:type="spellEnd"/>
      <w:r w:rsidRPr="00051BE5">
        <w:rPr>
          <w:rFonts w:ascii="inherit" w:eastAsia="Times New Roman" w:hAnsi="inherit" w:cs="Arial"/>
          <w:color w:val="333333"/>
          <w:sz w:val="24"/>
          <w:szCs w:val="24"/>
        </w:rPr>
        <w:t xml:space="preserve"> AS, Naylor BA, </w:t>
      </w:r>
      <w:proofErr w:type="spellStart"/>
      <w:r w:rsidRPr="00051BE5">
        <w:rPr>
          <w:rFonts w:ascii="inherit" w:eastAsia="Times New Roman" w:hAnsi="inherit" w:cs="Arial"/>
          <w:color w:val="333333"/>
          <w:sz w:val="24"/>
          <w:szCs w:val="24"/>
        </w:rPr>
        <w:t>Treacher</w:t>
      </w:r>
      <w:proofErr w:type="spellEnd"/>
      <w:r w:rsidRPr="00051BE5">
        <w:rPr>
          <w:rFonts w:ascii="inherit" w:eastAsia="Times New Roman" w:hAnsi="inherit" w:cs="Arial"/>
          <w:color w:val="333333"/>
          <w:sz w:val="24"/>
          <w:szCs w:val="24"/>
        </w:rPr>
        <w:t xml:space="preserve"> DF, et al. (1985) Homeostasis model assessment: insulin resistance and beta-cell function from fasting plasma glucose and insulin concentrations in man. </w:t>
      </w:r>
      <w:proofErr w:type="spellStart"/>
      <w:r w:rsidRPr="00051BE5">
        <w:rPr>
          <w:rFonts w:ascii="inherit" w:eastAsia="Times New Roman" w:hAnsi="inherit" w:cs="Arial"/>
          <w:color w:val="333333"/>
          <w:sz w:val="24"/>
          <w:szCs w:val="24"/>
        </w:rPr>
        <w:t>Diabetologia</w:t>
      </w:r>
      <w:proofErr w:type="spellEnd"/>
      <w:r w:rsidRPr="00051BE5">
        <w:rPr>
          <w:rFonts w:ascii="inherit" w:eastAsia="Times New Roman" w:hAnsi="inherit" w:cs="Arial"/>
          <w:color w:val="333333"/>
          <w:sz w:val="24"/>
          <w:szCs w:val="24"/>
        </w:rPr>
        <w:t xml:space="preserve"> 28: 412–419.</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59"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0"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1"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24.</w:t>
      </w:r>
      <w:bookmarkStart w:id="69" w:name="pone.0001148-Nurmi1"/>
      <w:bookmarkEnd w:id="69"/>
      <w:r w:rsidRPr="00051BE5">
        <w:rPr>
          <w:rFonts w:ascii="inherit" w:eastAsia="Times New Roman" w:hAnsi="inherit" w:cs="Arial"/>
          <w:color w:val="333333"/>
          <w:sz w:val="24"/>
          <w:szCs w:val="24"/>
        </w:rPr>
        <w:t xml:space="preserve">Nurmi T, </w:t>
      </w:r>
      <w:proofErr w:type="spellStart"/>
      <w:r w:rsidRPr="00051BE5">
        <w:rPr>
          <w:rFonts w:ascii="inherit" w:eastAsia="Times New Roman" w:hAnsi="inherit" w:cs="Arial"/>
          <w:color w:val="333333"/>
          <w:sz w:val="24"/>
          <w:szCs w:val="24"/>
        </w:rPr>
        <w:t>Voutilainen</w:t>
      </w:r>
      <w:proofErr w:type="spellEnd"/>
      <w:r w:rsidRPr="00051BE5">
        <w:rPr>
          <w:rFonts w:ascii="inherit" w:eastAsia="Times New Roman" w:hAnsi="inherit" w:cs="Arial"/>
          <w:color w:val="333333"/>
          <w:sz w:val="24"/>
          <w:szCs w:val="24"/>
        </w:rPr>
        <w:t xml:space="preserve"> S, </w:t>
      </w:r>
      <w:proofErr w:type="spellStart"/>
      <w:r w:rsidRPr="00051BE5">
        <w:rPr>
          <w:rFonts w:ascii="inherit" w:eastAsia="Times New Roman" w:hAnsi="inherit" w:cs="Arial"/>
          <w:color w:val="333333"/>
          <w:sz w:val="24"/>
          <w:szCs w:val="24"/>
        </w:rPr>
        <w:t>Nyyssonen</w:t>
      </w:r>
      <w:proofErr w:type="spellEnd"/>
      <w:r w:rsidRPr="00051BE5">
        <w:rPr>
          <w:rFonts w:ascii="inherit" w:eastAsia="Times New Roman" w:hAnsi="inherit" w:cs="Arial"/>
          <w:color w:val="333333"/>
          <w:sz w:val="24"/>
          <w:szCs w:val="24"/>
        </w:rPr>
        <w:t xml:space="preserve"> K, </w:t>
      </w:r>
      <w:proofErr w:type="spellStart"/>
      <w:r w:rsidRPr="00051BE5">
        <w:rPr>
          <w:rFonts w:ascii="inherit" w:eastAsia="Times New Roman" w:hAnsi="inherit" w:cs="Arial"/>
          <w:color w:val="333333"/>
          <w:sz w:val="24"/>
          <w:szCs w:val="24"/>
        </w:rPr>
        <w:t>Adlercreutz</w:t>
      </w:r>
      <w:proofErr w:type="spellEnd"/>
      <w:r w:rsidRPr="00051BE5">
        <w:rPr>
          <w:rFonts w:ascii="inherit" w:eastAsia="Times New Roman" w:hAnsi="inherit" w:cs="Arial"/>
          <w:color w:val="333333"/>
          <w:sz w:val="24"/>
          <w:szCs w:val="24"/>
        </w:rPr>
        <w:t xml:space="preserve"> H, </w:t>
      </w:r>
      <w:proofErr w:type="spellStart"/>
      <w:r w:rsidRPr="00051BE5">
        <w:rPr>
          <w:rFonts w:ascii="inherit" w:eastAsia="Times New Roman" w:hAnsi="inherit" w:cs="Arial"/>
          <w:color w:val="333333"/>
          <w:sz w:val="24"/>
          <w:szCs w:val="24"/>
        </w:rPr>
        <w:t>Salonen</w:t>
      </w:r>
      <w:proofErr w:type="spellEnd"/>
      <w:r w:rsidRPr="00051BE5">
        <w:rPr>
          <w:rFonts w:ascii="inherit" w:eastAsia="Times New Roman" w:hAnsi="inherit" w:cs="Arial"/>
          <w:color w:val="333333"/>
          <w:sz w:val="24"/>
          <w:szCs w:val="24"/>
        </w:rPr>
        <w:t xml:space="preserve"> JT (2003) Liquid chromatography method for plant and mammalian </w:t>
      </w:r>
      <w:proofErr w:type="spellStart"/>
      <w:r w:rsidRPr="00051BE5">
        <w:rPr>
          <w:rFonts w:ascii="inherit" w:eastAsia="Times New Roman" w:hAnsi="inherit" w:cs="Arial"/>
          <w:color w:val="333333"/>
          <w:sz w:val="24"/>
          <w:szCs w:val="24"/>
        </w:rPr>
        <w:t>lignans</w:t>
      </w:r>
      <w:proofErr w:type="spellEnd"/>
      <w:r w:rsidRPr="00051BE5">
        <w:rPr>
          <w:rFonts w:ascii="inherit" w:eastAsia="Times New Roman" w:hAnsi="inherit" w:cs="Arial"/>
          <w:color w:val="333333"/>
          <w:sz w:val="24"/>
          <w:szCs w:val="24"/>
        </w:rPr>
        <w:t xml:space="preserve"> in human urine. J </w:t>
      </w:r>
      <w:proofErr w:type="spellStart"/>
      <w:r w:rsidRPr="00051BE5">
        <w:rPr>
          <w:rFonts w:ascii="inherit" w:eastAsia="Times New Roman" w:hAnsi="inherit" w:cs="Arial"/>
          <w:color w:val="333333"/>
          <w:sz w:val="24"/>
          <w:szCs w:val="24"/>
        </w:rPr>
        <w:t>Chromatogr</w:t>
      </w:r>
      <w:proofErr w:type="spellEnd"/>
      <w:r w:rsidRPr="00051BE5">
        <w:rPr>
          <w:rFonts w:ascii="inherit" w:eastAsia="Times New Roman" w:hAnsi="inherit" w:cs="Arial"/>
          <w:color w:val="333333"/>
          <w:sz w:val="24"/>
          <w:szCs w:val="24"/>
        </w:rPr>
        <w:t xml:space="preserve"> B </w:t>
      </w:r>
      <w:proofErr w:type="spellStart"/>
      <w:r w:rsidRPr="00051BE5">
        <w:rPr>
          <w:rFonts w:ascii="inherit" w:eastAsia="Times New Roman" w:hAnsi="inherit" w:cs="Arial"/>
          <w:color w:val="333333"/>
          <w:sz w:val="24"/>
          <w:szCs w:val="24"/>
        </w:rPr>
        <w:t>Analyt</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Technol</w:t>
      </w:r>
      <w:proofErr w:type="spellEnd"/>
      <w:r w:rsidRPr="00051BE5">
        <w:rPr>
          <w:rFonts w:ascii="inherit" w:eastAsia="Times New Roman" w:hAnsi="inherit" w:cs="Arial"/>
          <w:color w:val="333333"/>
          <w:sz w:val="24"/>
          <w:szCs w:val="24"/>
        </w:rPr>
        <w:t xml:space="preserve"> Biomed Life </w:t>
      </w:r>
      <w:proofErr w:type="spellStart"/>
      <w:r w:rsidRPr="00051BE5">
        <w:rPr>
          <w:rFonts w:ascii="inherit" w:eastAsia="Times New Roman" w:hAnsi="inherit" w:cs="Arial"/>
          <w:color w:val="333333"/>
          <w:sz w:val="24"/>
          <w:szCs w:val="24"/>
        </w:rPr>
        <w:t>Sci</w:t>
      </w:r>
      <w:proofErr w:type="spellEnd"/>
      <w:r w:rsidRPr="00051BE5">
        <w:rPr>
          <w:rFonts w:ascii="inherit" w:eastAsia="Times New Roman" w:hAnsi="inherit" w:cs="Arial"/>
          <w:color w:val="333333"/>
          <w:sz w:val="24"/>
          <w:szCs w:val="24"/>
        </w:rPr>
        <w:t xml:space="preserve"> 798: 101–110.</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2"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3"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4"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25.</w:t>
      </w:r>
      <w:bookmarkStart w:id="70" w:name="pone.0001148-Thomas1"/>
      <w:bookmarkEnd w:id="70"/>
      <w:r w:rsidRPr="00051BE5">
        <w:rPr>
          <w:rFonts w:ascii="inherit" w:eastAsia="Times New Roman" w:hAnsi="inherit" w:cs="Arial"/>
          <w:color w:val="333333"/>
          <w:sz w:val="24"/>
          <w:szCs w:val="24"/>
        </w:rPr>
        <w:t xml:space="preserve">Thomas BF, </w:t>
      </w:r>
      <w:proofErr w:type="spellStart"/>
      <w:r w:rsidRPr="00051BE5">
        <w:rPr>
          <w:rFonts w:ascii="inherit" w:eastAsia="Times New Roman" w:hAnsi="inherit" w:cs="Arial"/>
          <w:color w:val="333333"/>
          <w:sz w:val="24"/>
          <w:szCs w:val="24"/>
        </w:rPr>
        <w:t>Zeisel</w:t>
      </w:r>
      <w:proofErr w:type="spellEnd"/>
      <w:r w:rsidRPr="00051BE5">
        <w:rPr>
          <w:rFonts w:ascii="inherit" w:eastAsia="Times New Roman" w:hAnsi="inherit" w:cs="Arial"/>
          <w:color w:val="333333"/>
          <w:sz w:val="24"/>
          <w:szCs w:val="24"/>
        </w:rPr>
        <w:t xml:space="preserve"> SH, Busby MG, Hill JM, Mitchell RA, et al. (2001) Quantitative analysis of the principle soy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genistein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daidzein</w:t>
      </w:r>
      <w:proofErr w:type="spellEnd"/>
      <w:r w:rsidRPr="00051BE5">
        <w:rPr>
          <w:rFonts w:ascii="inherit" w:eastAsia="Times New Roman" w:hAnsi="inherit" w:cs="Arial"/>
          <w:color w:val="333333"/>
          <w:sz w:val="24"/>
          <w:szCs w:val="24"/>
        </w:rPr>
        <w:t xml:space="preserve"> and </w:t>
      </w:r>
      <w:proofErr w:type="spellStart"/>
      <w:r w:rsidRPr="00051BE5">
        <w:rPr>
          <w:rFonts w:ascii="inherit" w:eastAsia="Times New Roman" w:hAnsi="inherit" w:cs="Arial"/>
          <w:color w:val="333333"/>
          <w:sz w:val="24"/>
          <w:szCs w:val="24"/>
        </w:rPr>
        <w:t>glycitein</w:t>
      </w:r>
      <w:proofErr w:type="spellEnd"/>
      <w:r w:rsidRPr="00051BE5">
        <w:rPr>
          <w:rFonts w:ascii="inherit" w:eastAsia="Times New Roman" w:hAnsi="inherit" w:cs="Arial"/>
          <w:color w:val="333333"/>
          <w:sz w:val="24"/>
          <w:szCs w:val="24"/>
        </w:rPr>
        <w:t xml:space="preserve">, and their primary conjugated metabolites in human plasma and urine using reversed-phase high-performance liquid chromatography with ultraviolet detection. J </w:t>
      </w:r>
      <w:proofErr w:type="spellStart"/>
      <w:r w:rsidRPr="00051BE5">
        <w:rPr>
          <w:rFonts w:ascii="inherit" w:eastAsia="Times New Roman" w:hAnsi="inherit" w:cs="Arial"/>
          <w:color w:val="333333"/>
          <w:sz w:val="24"/>
          <w:szCs w:val="24"/>
        </w:rPr>
        <w:t>Chromatogr</w:t>
      </w:r>
      <w:proofErr w:type="spellEnd"/>
      <w:r w:rsidRPr="00051BE5">
        <w:rPr>
          <w:rFonts w:ascii="inherit" w:eastAsia="Times New Roman" w:hAnsi="inherit" w:cs="Arial"/>
          <w:color w:val="333333"/>
          <w:sz w:val="24"/>
          <w:szCs w:val="24"/>
        </w:rPr>
        <w:t xml:space="preserve"> B Biomed </w:t>
      </w:r>
      <w:proofErr w:type="spellStart"/>
      <w:r w:rsidRPr="00051BE5">
        <w:rPr>
          <w:rFonts w:ascii="inherit" w:eastAsia="Times New Roman" w:hAnsi="inherit" w:cs="Arial"/>
          <w:color w:val="333333"/>
          <w:sz w:val="24"/>
          <w:szCs w:val="24"/>
        </w:rPr>
        <w:t>Sci</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Appl</w:t>
      </w:r>
      <w:proofErr w:type="spellEnd"/>
      <w:r w:rsidRPr="00051BE5">
        <w:rPr>
          <w:rFonts w:ascii="inherit" w:eastAsia="Times New Roman" w:hAnsi="inherit" w:cs="Arial"/>
          <w:color w:val="333333"/>
          <w:sz w:val="24"/>
          <w:szCs w:val="24"/>
        </w:rPr>
        <w:t xml:space="preserve"> 760: 191–205.</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5"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6"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7"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26</w:t>
      </w:r>
      <w:proofErr w:type="gramStart"/>
      <w:r w:rsidRPr="00051BE5">
        <w:rPr>
          <w:rFonts w:ascii="inherit" w:eastAsia="Times New Roman" w:hAnsi="inherit" w:cs="Arial"/>
          <w:b/>
          <w:bCs/>
          <w:color w:val="333333"/>
          <w:sz w:val="24"/>
          <w:szCs w:val="24"/>
        </w:rPr>
        <w:t>.</w:t>
      </w:r>
      <w:bookmarkStart w:id="71" w:name="pone.0001148-Kilpatrick1"/>
      <w:bookmarkEnd w:id="71"/>
      <w:r w:rsidRPr="00051BE5">
        <w:rPr>
          <w:rFonts w:ascii="inherit" w:eastAsia="Times New Roman" w:hAnsi="inherit" w:cs="Arial"/>
          <w:color w:val="333333"/>
          <w:sz w:val="24"/>
          <w:szCs w:val="24"/>
        </w:rPr>
        <w:t>Kilpatrick</w:t>
      </w:r>
      <w:proofErr w:type="gramEnd"/>
      <w:r w:rsidRPr="00051BE5">
        <w:rPr>
          <w:rFonts w:ascii="inherit" w:eastAsia="Times New Roman" w:hAnsi="inherit" w:cs="Arial"/>
          <w:color w:val="333333"/>
          <w:sz w:val="24"/>
          <w:szCs w:val="24"/>
        </w:rPr>
        <w:t xml:space="preserve"> ES (2000) </w:t>
      </w:r>
      <w:proofErr w:type="spellStart"/>
      <w:r w:rsidRPr="00051BE5">
        <w:rPr>
          <w:rFonts w:ascii="inherit" w:eastAsia="Times New Roman" w:hAnsi="inherit" w:cs="Arial"/>
          <w:color w:val="333333"/>
          <w:sz w:val="24"/>
          <w:szCs w:val="24"/>
        </w:rPr>
        <w:t>Glycated</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haemoglobin</w:t>
      </w:r>
      <w:proofErr w:type="spellEnd"/>
      <w:r w:rsidRPr="00051BE5">
        <w:rPr>
          <w:rFonts w:ascii="inherit" w:eastAsia="Times New Roman" w:hAnsi="inherit" w:cs="Arial"/>
          <w:color w:val="333333"/>
          <w:sz w:val="24"/>
          <w:szCs w:val="24"/>
        </w:rPr>
        <w:t xml:space="preserve"> in the year 2000.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Pathol</w:t>
      </w:r>
      <w:proofErr w:type="spellEnd"/>
      <w:r w:rsidRPr="00051BE5">
        <w:rPr>
          <w:rFonts w:ascii="inherit" w:eastAsia="Times New Roman" w:hAnsi="inherit" w:cs="Arial"/>
          <w:color w:val="333333"/>
          <w:sz w:val="24"/>
          <w:szCs w:val="24"/>
        </w:rPr>
        <w:t xml:space="preserve"> 53: 335–339.</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8"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69"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0"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lastRenderedPageBreak/>
        <w:t>27</w:t>
      </w:r>
      <w:proofErr w:type="gramStart"/>
      <w:r w:rsidRPr="00051BE5">
        <w:rPr>
          <w:rFonts w:ascii="inherit" w:eastAsia="Times New Roman" w:hAnsi="inherit" w:cs="Arial"/>
          <w:b/>
          <w:bCs/>
          <w:color w:val="333333"/>
          <w:sz w:val="24"/>
          <w:szCs w:val="24"/>
        </w:rPr>
        <w:t>.</w:t>
      </w:r>
      <w:bookmarkStart w:id="72" w:name="pone.0001148-Jayagopal1"/>
      <w:bookmarkEnd w:id="72"/>
      <w:r w:rsidRPr="00051BE5">
        <w:rPr>
          <w:rFonts w:ascii="inherit" w:eastAsia="Times New Roman" w:hAnsi="inherit" w:cs="Arial"/>
          <w:color w:val="333333"/>
          <w:sz w:val="24"/>
          <w:szCs w:val="24"/>
        </w:rPr>
        <w:t>Jayagopal</w:t>
      </w:r>
      <w:proofErr w:type="gramEnd"/>
      <w:r w:rsidRPr="00051BE5">
        <w:rPr>
          <w:rFonts w:ascii="inherit" w:eastAsia="Times New Roman" w:hAnsi="inherit" w:cs="Arial"/>
          <w:color w:val="333333"/>
          <w:sz w:val="24"/>
          <w:szCs w:val="24"/>
        </w:rPr>
        <w:t xml:space="preserve"> V, </w:t>
      </w:r>
      <w:proofErr w:type="spellStart"/>
      <w:r w:rsidRPr="00051BE5">
        <w:rPr>
          <w:rFonts w:ascii="inherit" w:eastAsia="Times New Roman" w:hAnsi="inherit" w:cs="Arial"/>
          <w:color w:val="333333"/>
          <w:sz w:val="24"/>
          <w:szCs w:val="24"/>
        </w:rPr>
        <w:t>Albertazzi</w:t>
      </w:r>
      <w:proofErr w:type="spellEnd"/>
      <w:r w:rsidRPr="00051BE5">
        <w:rPr>
          <w:rFonts w:ascii="inherit" w:eastAsia="Times New Roman" w:hAnsi="inherit" w:cs="Arial"/>
          <w:color w:val="333333"/>
          <w:sz w:val="24"/>
          <w:szCs w:val="24"/>
        </w:rPr>
        <w:t xml:space="preserve"> P, Kilpatrick ES, </w:t>
      </w:r>
      <w:proofErr w:type="spellStart"/>
      <w:r w:rsidRPr="00051BE5">
        <w:rPr>
          <w:rFonts w:ascii="inherit" w:eastAsia="Times New Roman" w:hAnsi="inherit" w:cs="Arial"/>
          <w:color w:val="333333"/>
          <w:sz w:val="24"/>
          <w:szCs w:val="24"/>
        </w:rPr>
        <w:t>Howarth</w:t>
      </w:r>
      <w:proofErr w:type="spellEnd"/>
      <w:r w:rsidRPr="00051BE5">
        <w:rPr>
          <w:rFonts w:ascii="inherit" w:eastAsia="Times New Roman" w:hAnsi="inherit" w:cs="Arial"/>
          <w:color w:val="333333"/>
          <w:sz w:val="24"/>
          <w:szCs w:val="24"/>
        </w:rPr>
        <w:t xml:space="preserve"> EM, Jennings PE, et al. (2002) Beneficial effects of soy </w:t>
      </w:r>
      <w:proofErr w:type="spellStart"/>
      <w:r w:rsidRPr="00051BE5">
        <w:rPr>
          <w:rFonts w:ascii="inherit" w:eastAsia="Times New Roman" w:hAnsi="inherit" w:cs="Arial"/>
          <w:color w:val="333333"/>
          <w:sz w:val="24"/>
          <w:szCs w:val="24"/>
        </w:rPr>
        <w:t>phytoestrogen</w:t>
      </w:r>
      <w:proofErr w:type="spellEnd"/>
      <w:r w:rsidRPr="00051BE5">
        <w:rPr>
          <w:rFonts w:ascii="inherit" w:eastAsia="Times New Roman" w:hAnsi="inherit" w:cs="Arial"/>
          <w:color w:val="333333"/>
          <w:sz w:val="24"/>
          <w:szCs w:val="24"/>
        </w:rPr>
        <w:t xml:space="preserve"> intake in postmenopausal women with type 2 diabetes. Diabetes Care 25: 1709–1714.</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1"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2"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3"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28</w:t>
      </w:r>
      <w:proofErr w:type="gramStart"/>
      <w:r w:rsidRPr="00051BE5">
        <w:rPr>
          <w:rFonts w:ascii="inherit" w:eastAsia="Times New Roman" w:hAnsi="inherit" w:cs="Arial"/>
          <w:b/>
          <w:bCs/>
          <w:color w:val="333333"/>
          <w:sz w:val="24"/>
          <w:szCs w:val="24"/>
        </w:rPr>
        <w:t>.</w:t>
      </w:r>
      <w:bookmarkStart w:id="73" w:name="pone.0001148-Prasad5"/>
      <w:bookmarkEnd w:id="73"/>
      <w:r w:rsidRPr="00051BE5">
        <w:rPr>
          <w:rFonts w:ascii="inherit" w:eastAsia="Times New Roman" w:hAnsi="inherit" w:cs="Arial"/>
          <w:color w:val="333333"/>
          <w:sz w:val="24"/>
          <w:szCs w:val="24"/>
        </w:rPr>
        <w:t>Prasad</w:t>
      </w:r>
      <w:proofErr w:type="gramEnd"/>
      <w:r w:rsidRPr="00051BE5">
        <w:rPr>
          <w:rFonts w:ascii="inherit" w:eastAsia="Times New Roman" w:hAnsi="inherit" w:cs="Arial"/>
          <w:color w:val="333333"/>
          <w:sz w:val="24"/>
          <w:szCs w:val="24"/>
        </w:rPr>
        <w:t xml:space="preserve"> K (2002) Suppression of </w:t>
      </w:r>
      <w:proofErr w:type="spellStart"/>
      <w:r w:rsidRPr="00051BE5">
        <w:rPr>
          <w:rFonts w:ascii="inherit" w:eastAsia="Times New Roman" w:hAnsi="inherit" w:cs="Arial"/>
          <w:color w:val="333333"/>
          <w:sz w:val="24"/>
          <w:szCs w:val="24"/>
        </w:rPr>
        <w:t>Phosphoenolpyruvate</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Carboxykinase</w:t>
      </w:r>
      <w:proofErr w:type="spellEnd"/>
      <w:r w:rsidRPr="00051BE5">
        <w:rPr>
          <w:rFonts w:ascii="inherit" w:eastAsia="Times New Roman" w:hAnsi="inherit" w:cs="Arial"/>
          <w:color w:val="333333"/>
          <w:sz w:val="24"/>
          <w:szCs w:val="24"/>
        </w:rPr>
        <w:t xml:space="preserve"> Gene Expression by </w:t>
      </w:r>
      <w:proofErr w:type="spellStart"/>
      <w:r w:rsidRPr="00051BE5">
        <w:rPr>
          <w:rFonts w:ascii="inherit" w:eastAsia="Times New Roman" w:hAnsi="inherit" w:cs="Arial"/>
          <w:color w:val="333333"/>
          <w:sz w:val="24"/>
          <w:szCs w:val="24"/>
        </w:rPr>
        <w:t>Secoisolariciresinol</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Diglucoside</w:t>
      </w:r>
      <w:proofErr w:type="spellEnd"/>
      <w:r w:rsidRPr="00051BE5">
        <w:rPr>
          <w:rFonts w:ascii="inherit" w:eastAsia="Times New Roman" w:hAnsi="inherit" w:cs="Arial"/>
          <w:color w:val="333333"/>
          <w:sz w:val="24"/>
          <w:szCs w:val="24"/>
        </w:rPr>
        <w:t xml:space="preserve"> (SDG), a New </w:t>
      </w:r>
      <w:proofErr w:type="spellStart"/>
      <w:r w:rsidRPr="00051BE5">
        <w:rPr>
          <w:rFonts w:ascii="inherit" w:eastAsia="Times New Roman" w:hAnsi="inherit" w:cs="Arial"/>
          <w:color w:val="333333"/>
          <w:sz w:val="24"/>
          <w:szCs w:val="24"/>
        </w:rPr>
        <w:t>Antidiabetic</w:t>
      </w:r>
      <w:proofErr w:type="spellEnd"/>
      <w:r w:rsidRPr="00051BE5">
        <w:rPr>
          <w:rFonts w:ascii="inherit" w:eastAsia="Times New Roman" w:hAnsi="inherit" w:cs="Arial"/>
          <w:color w:val="333333"/>
          <w:sz w:val="24"/>
          <w:szCs w:val="24"/>
        </w:rPr>
        <w:t xml:space="preserve"> Agent. </w:t>
      </w:r>
      <w:proofErr w:type="spellStart"/>
      <w:r w:rsidRPr="00051BE5">
        <w:rPr>
          <w:rFonts w:ascii="inherit" w:eastAsia="Times New Roman" w:hAnsi="inherit" w:cs="Arial"/>
          <w:color w:val="333333"/>
          <w:sz w:val="24"/>
          <w:szCs w:val="24"/>
        </w:rPr>
        <w:t>Int</w:t>
      </w:r>
      <w:proofErr w:type="spell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Angiol</w:t>
      </w:r>
      <w:proofErr w:type="spellEnd"/>
      <w:r w:rsidRPr="00051BE5">
        <w:rPr>
          <w:rFonts w:ascii="inherit" w:eastAsia="Times New Roman" w:hAnsi="inherit" w:cs="Arial"/>
          <w:color w:val="333333"/>
          <w:sz w:val="24"/>
          <w:szCs w:val="24"/>
        </w:rPr>
        <w:t xml:space="preserve"> 11: 107–109.</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4"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5"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6"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29</w:t>
      </w:r>
      <w:proofErr w:type="gramStart"/>
      <w:r w:rsidRPr="00051BE5">
        <w:rPr>
          <w:rFonts w:ascii="inherit" w:eastAsia="Times New Roman" w:hAnsi="inherit" w:cs="Arial"/>
          <w:b/>
          <w:bCs/>
          <w:color w:val="333333"/>
          <w:sz w:val="24"/>
          <w:szCs w:val="24"/>
        </w:rPr>
        <w:t>.</w:t>
      </w:r>
      <w:bookmarkStart w:id="74" w:name="pone.0001148-Bloedon1"/>
      <w:bookmarkEnd w:id="74"/>
      <w:r w:rsidRPr="00051BE5">
        <w:rPr>
          <w:rFonts w:ascii="inherit" w:eastAsia="Times New Roman" w:hAnsi="inherit" w:cs="Arial"/>
          <w:color w:val="333333"/>
          <w:sz w:val="24"/>
          <w:szCs w:val="24"/>
        </w:rPr>
        <w:t>Bloedon</w:t>
      </w:r>
      <w:proofErr w:type="gramEnd"/>
      <w:r w:rsidRPr="00051BE5">
        <w:rPr>
          <w:rFonts w:ascii="inherit" w:eastAsia="Times New Roman" w:hAnsi="inherit" w:cs="Arial"/>
          <w:color w:val="333333"/>
          <w:sz w:val="24"/>
          <w:szCs w:val="24"/>
        </w:rPr>
        <w:t xml:space="preserve"> LT, </w:t>
      </w:r>
      <w:proofErr w:type="spellStart"/>
      <w:r w:rsidRPr="00051BE5">
        <w:rPr>
          <w:rFonts w:ascii="inherit" w:eastAsia="Times New Roman" w:hAnsi="inherit" w:cs="Arial"/>
          <w:color w:val="333333"/>
          <w:sz w:val="24"/>
          <w:szCs w:val="24"/>
        </w:rPr>
        <w:t>Szapary</w:t>
      </w:r>
      <w:proofErr w:type="spellEnd"/>
      <w:r w:rsidRPr="00051BE5">
        <w:rPr>
          <w:rFonts w:ascii="inherit" w:eastAsia="Times New Roman" w:hAnsi="inherit" w:cs="Arial"/>
          <w:color w:val="333333"/>
          <w:sz w:val="24"/>
          <w:szCs w:val="24"/>
        </w:rPr>
        <w:t xml:space="preserve"> PO (2004) Flaxseed and cardiovascular risk.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Rev 62: 18–27.</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7"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8"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79"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30.</w:t>
      </w:r>
      <w:bookmarkStart w:id="75" w:name="pone.0001148-Brown1"/>
      <w:bookmarkEnd w:id="75"/>
      <w:r w:rsidRPr="00051BE5">
        <w:rPr>
          <w:rFonts w:ascii="inherit" w:eastAsia="Times New Roman" w:hAnsi="inherit" w:cs="Arial"/>
          <w:color w:val="333333"/>
          <w:sz w:val="24"/>
          <w:szCs w:val="24"/>
        </w:rPr>
        <w:t xml:space="preserve">Brown L, </w:t>
      </w:r>
      <w:proofErr w:type="spellStart"/>
      <w:r w:rsidRPr="00051BE5">
        <w:rPr>
          <w:rFonts w:ascii="inherit" w:eastAsia="Times New Roman" w:hAnsi="inherit" w:cs="Arial"/>
          <w:color w:val="333333"/>
          <w:sz w:val="24"/>
          <w:szCs w:val="24"/>
        </w:rPr>
        <w:t>Rosner</w:t>
      </w:r>
      <w:proofErr w:type="spellEnd"/>
      <w:r w:rsidRPr="00051BE5">
        <w:rPr>
          <w:rFonts w:ascii="inherit" w:eastAsia="Times New Roman" w:hAnsi="inherit" w:cs="Arial"/>
          <w:color w:val="333333"/>
          <w:sz w:val="24"/>
          <w:szCs w:val="24"/>
        </w:rPr>
        <w:t xml:space="preserve"> B, Willett WW, Sacks FM (1999) Cholesterol-lowering effects of dietary fiber: a meta-analysis. </w:t>
      </w:r>
      <w:proofErr w:type="gramStart"/>
      <w:r w:rsidRPr="00051BE5">
        <w:rPr>
          <w:rFonts w:ascii="inherit" w:eastAsia="Times New Roman" w:hAnsi="inherit" w:cs="Arial"/>
          <w:color w:val="333333"/>
          <w:sz w:val="24"/>
          <w:szCs w:val="24"/>
        </w:rPr>
        <w:t>Am</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69: 30–42.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0"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1"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2"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31</w:t>
      </w:r>
      <w:proofErr w:type="gramStart"/>
      <w:r w:rsidRPr="00051BE5">
        <w:rPr>
          <w:rFonts w:ascii="inherit" w:eastAsia="Times New Roman" w:hAnsi="inherit" w:cs="Arial"/>
          <w:b/>
          <w:bCs/>
          <w:color w:val="333333"/>
          <w:sz w:val="24"/>
          <w:szCs w:val="24"/>
        </w:rPr>
        <w:t>.</w:t>
      </w:r>
      <w:bookmarkStart w:id="76" w:name="pone.0001148-Anderson1"/>
      <w:bookmarkEnd w:id="76"/>
      <w:r w:rsidRPr="00051BE5">
        <w:rPr>
          <w:rFonts w:ascii="inherit" w:eastAsia="Times New Roman" w:hAnsi="inherit" w:cs="Arial"/>
          <w:color w:val="333333"/>
          <w:sz w:val="24"/>
          <w:szCs w:val="24"/>
        </w:rPr>
        <w:t>Anderson</w:t>
      </w:r>
      <w:proofErr w:type="gramEnd"/>
      <w:r w:rsidRPr="00051BE5">
        <w:rPr>
          <w:rFonts w:ascii="inherit" w:eastAsia="Times New Roman" w:hAnsi="inherit" w:cs="Arial"/>
          <w:color w:val="333333"/>
          <w:sz w:val="24"/>
          <w:szCs w:val="24"/>
        </w:rPr>
        <w:t xml:space="preserve"> JW, </w:t>
      </w:r>
      <w:proofErr w:type="spellStart"/>
      <w:r w:rsidRPr="00051BE5">
        <w:rPr>
          <w:rFonts w:ascii="inherit" w:eastAsia="Times New Roman" w:hAnsi="inherit" w:cs="Arial"/>
          <w:color w:val="333333"/>
          <w:sz w:val="24"/>
          <w:szCs w:val="24"/>
        </w:rPr>
        <w:t>Johnstone</w:t>
      </w:r>
      <w:proofErr w:type="spellEnd"/>
      <w:r w:rsidRPr="00051BE5">
        <w:rPr>
          <w:rFonts w:ascii="inherit" w:eastAsia="Times New Roman" w:hAnsi="inherit" w:cs="Arial"/>
          <w:color w:val="333333"/>
          <w:sz w:val="24"/>
          <w:szCs w:val="24"/>
        </w:rPr>
        <w:t xml:space="preserve"> BM, Cook-Newell ME (1995) Meta-analysis of the effects of soy protein intake on serum lipids. N </w:t>
      </w:r>
      <w:proofErr w:type="spellStart"/>
      <w:r w:rsidRPr="00051BE5">
        <w:rPr>
          <w:rFonts w:ascii="inherit" w:eastAsia="Times New Roman" w:hAnsi="inherit" w:cs="Arial"/>
          <w:color w:val="333333"/>
          <w:sz w:val="24"/>
          <w:szCs w:val="24"/>
        </w:rPr>
        <w:t>Engl</w:t>
      </w:r>
      <w:proofErr w:type="spellEnd"/>
      <w:r w:rsidRPr="00051BE5">
        <w:rPr>
          <w:rFonts w:ascii="inherit" w:eastAsia="Times New Roman" w:hAnsi="inherit" w:cs="Arial"/>
          <w:color w:val="333333"/>
          <w:sz w:val="24"/>
          <w:szCs w:val="24"/>
        </w:rPr>
        <w:t xml:space="preserve"> J Med 333: 276–282.</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3"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4"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5"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32</w:t>
      </w:r>
      <w:proofErr w:type="gramStart"/>
      <w:r w:rsidRPr="00051BE5">
        <w:rPr>
          <w:rFonts w:ascii="inherit" w:eastAsia="Times New Roman" w:hAnsi="inherit" w:cs="Arial"/>
          <w:b/>
          <w:bCs/>
          <w:color w:val="333333"/>
          <w:sz w:val="24"/>
          <w:szCs w:val="24"/>
        </w:rPr>
        <w:t>.</w:t>
      </w:r>
      <w:bookmarkStart w:id="77" w:name="pone.0001148-Zhan1"/>
      <w:bookmarkEnd w:id="77"/>
      <w:r w:rsidRPr="00051BE5">
        <w:rPr>
          <w:rFonts w:ascii="inherit" w:eastAsia="Times New Roman" w:hAnsi="inherit" w:cs="Arial"/>
          <w:color w:val="333333"/>
          <w:sz w:val="24"/>
          <w:szCs w:val="24"/>
        </w:rPr>
        <w:t>Zhan</w:t>
      </w:r>
      <w:proofErr w:type="gramEnd"/>
      <w:r w:rsidRPr="00051BE5">
        <w:rPr>
          <w:rFonts w:ascii="inherit" w:eastAsia="Times New Roman" w:hAnsi="inherit" w:cs="Arial"/>
          <w:color w:val="333333"/>
          <w:sz w:val="24"/>
          <w:szCs w:val="24"/>
        </w:rPr>
        <w:t xml:space="preserve"> S, Ho SC (2005) Meta-analysis of the effects of soy protein containing </w:t>
      </w:r>
      <w:proofErr w:type="spellStart"/>
      <w:r w:rsidRPr="00051BE5">
        <w:rPr>
          <w:rFonts w:ascii="inherit" w:eastAsia="Times New Roman" w:hAnsi="inherit" w:cs="Arial"/>
          <w:color w:val="333333"/>
          <w:sz w:val="24"/>
          <w:szCs w:val="24"/>
        </w:rPr>
        <w:t>isoflavones</w:t>
      </w:r>
      <w:proofErr w:type="spellEnd"/>
      <w:r w:rsidRPr="00051BE5">
        <w:rPr>
          <w:rFonts w:ascii="inherit" w:eastAsia="Times New Roman" w:hAnsi="inherit" w:cs="Arial"/>
          <w:color w:val="333333"/>
          <w:sz w:val="24"/>
          <w:szCs w:val="24"/>
        </w:rPr>
        <w:t xml:space="preserve"> on the lipid profile. </w:t>
      </w:r>
      <w:proofErr w:type="gramStart"/>
      <w:r w:rsidRPr="00051BE5">
        <w:rPr>
          <w:rFonts w:ascii="inherit" w:eastAsia="Times New Roman" w:hAnsi="inherit" w:cs="Arial"/>
          <w:color w:val="333333"/>
          <w:sz w:val="24"/>
          <w:szCs w:val="24"/>
        </w:rPr>
        <w:t>Am</w:t>
      </w:r>
      <w:proofErr w:type="gramEnd"/>
      <w:r w:rsidRPr="00051BE5">
        <w:rPr>
          <w:rFonts w:ascii="inherit" w:eastAsia="Times New Roman" w:hAnsi="inherit" w:cs="Arial"/>
          <w:color w:val="333333"/>
          <w:sz w:val="24"/>
          <w:szCs w:val="24"/>
        </w:rPr>
        <w:t xml:space="preserve"> J </w:t>
      </w:r>
      <w:proofErr w:type="spellStart"/>
      <w:r w:rsidRPr="00051BE5">
        <w:rPr>
          <w:rFonts w:ascii="inherit" w:eastAsia="Times New Roman" w:hAnsi="inherit" w:cs="Arial"/>
          <w:color w:val="333333"/>
          <w:sz w:val="24"/>
          <w:szCs w:val="24"/>
        </w:rPr>
        <w:t>Clin</w:t>
      </w:r>
      <w:proofErr w:type="spellEnd"/>
      <w:r w:rsidRPr="00051BE5">
        <w:rPr>
          <w:rFonts w:ascii="inherit" w:eastAsia="Times New Roman" w:hAnsi="inherit" w:cs="Arial"/>
          <w:color w:val="333333"/>
          <w:sz w:val="24"/>
          <w:szCs w:val="24"/>
        </w:rPr>
        <w:t xml:space="preserve"> </w:t>
      </w:r>
      <w:proofErr w:type="spellStart"/>
      <w:r w:rsidRPr="00051BE5">
        <w:rPr>
          <w:rFonts w:ascii="inherit" w:eastAsia="Times New Roman" w:hAnsi="inherit" w:cs="Arial"/>
          <w:color w:val="333333"/>
          <w:sz w:val="24"/>
          <w:szCs w:val="24"/>
        </w:rPr>
        <w:t>Nutr</w:t>
      </w:r>
      <w:proofErr w:type="spellEnd"/>
      <w:r w:rsidRPr="00051BE5">
        <w:rPr>
          <w:rFonts w:ascii="inherit" w:eastAsia="Times New Roman" w:hAnsi="inherit" w:cs="Arial"/>
          <w:color w:val="333333"/>
          <w:sz w:val="24"/>
          <w:szCs w:val="24"/>
        </w:rPr>
        <w:t xml:space="preserve"> 81: 397–408.</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6"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7"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8" w:tgtFrame="_new" w:tooltip="Go to article in Google Scholar" w:history="1">
        <w:r w:rsidRPr="00051BE5">
          <w:rPr>
            <w:rFonts w:ascii="inherit" w:eastAsia="Times New Roman" w:hAnsi="inherit" w:cs="Arial"/>
            <w:color w:val="3C63AF"/>
            <w:sz w:val="24"/>
            <w:szCs w:val="24"/>
            <w:u w:val="single"/>
          </w:rPr>
          <w:t>Google Scholar</w:t>
        </w:r>
      </w:hyperlink>
    </w:p>
    <w:p w:rsidR="00051BE5"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33</w:t>
      </w:r>
      <w:proofErr w:type="gramStart"/>
      <w:r w:rsidRPr="00051BE5">
        <w:rPr>
          <w:rFonts w:ascii="inherit" w:eastAsia="Times New Roman" w:hAnsi="inherit" w:cs="Arial"/>
          <w:b/>
          <w:bCs/>
          <w:color w:val="333333"/>
          <w:sz w:val="24"/>
          <w:szCs w:val="24"/>
        </w:rPr>
        <w:t>.</w:t>
      </w:r>
      <w:bookmarkStart w:id="78" w:name="pone.0001148-Gonzalez1"/>
      <w:bookmarkEnd w:id="78"/>
      <w:r w:rsidRPr="00051BE5">
        <w:rPr>
          <w:rFonts w:ascii="inherit" w:eastAsia="Times New Roman" w:hAnsi="inherit" w:cs="Arial"/>
          <w:color w:val="333333"/>
          <w:sz w:val="24"/>
          <w:szCs w:val="24"/>
        </w:rPr>
        <w:t>Gonzalez</w:t>
      </w:r>
      <w:proofErr w:type="gramEnd"/>
      <w:r w:rsidRPr="00051BE5">
        <w:rPr>
          <w:rFonts w:ascii="inherit" w:eastAsia="Times New Roman" w:hAnsi="inherit" w:cs="Arial"/>
          <w:color w:val="333333"/>
          <w:sz w:val="24"/>
          <w:szCs w:val="24"/>
        </w:rPr>
        <w:t xml:space="preserve"> S, </w:t>
      </w:r>
      <w:proofErr w:type="spellStart"/>
      <w:r w:rsidRPr="00051BE5">
        <w:rPr>
          <w:rFonts w:ascii="inherit" w:eastAsia="Times New Roman" w:hAnsi="inherit" w:cs="Arial"/>
          <w:color w:val="333333"/>
          <w:sz w:val="24"/>
          <w:szCs w:val="24"/>
        </w:rPr>
        <w:t>Jayagopal</w:t>
      </w:r>
      <w:proofErr w:type="spellEnd"/>
      <w:r w:rsidRPr="00051BE5">
        <w:rPr>
          <w:rFonts w:ascii="inherit" w:eastAsia="Times New Roman" w:hAnsi="inherit" w:cs="Arial"/>
          <w:color w:val="333333"/>
          <w:sz w:val="24"/>
          <w:szCs w:val="24"/>
        </w:rPr>
        <w:t xml:space="preserve"> V, Kilpatrick ES, Chapman T, </w:t>
      </w:r>
      <w:proofErr w:type="spellStart"/>
      <w:r w:rsidRPr="00051BE5">
        <w:rPr>
          <w:rFonts w:ascii="inherit" w:eastAsia="Times New Roman" w:hAnsi="inherit" w:cs="Arial"/>
          <w:color w:val="333333"/>
          <w:sz w:val="24"/>
          <w:szCs w:val="24"/>
        </w:rPr>
        <w:t>Atkin</w:t>
      </w:r>
      <w:proofErr w:type="spellEnd"/>
      <w:r w:rsidRPr="00051BE5">
        <w:rPr>
          <w:rFonts w:ascii="inherit" w:eastAsia="Times New Roman" w:hAnsi="inherit" w:cs="Arial"/>
          <w:color w:val="333333"/>
          <w:sz w:val="24"/>
          <w:szCs w:val="24"/>
        </w:rPr>
        <w:t xml:space="preserve"> SL (2007) Effects of </w:t>
      </w:r>
      <w:proofErr w:type="spellStart"/>
      <w:r w:rsidRPr="00051BE5">
        <w:rPr>
          <w:rFonts w:ascii="inherit" w:eastAsia="Times New Roman" w:hAnsi="inherit" w:cs="Arial"/>
          <w:color w:val="333333"/>
          <w:sz w:val="24"/>
          <w:szCs w:val="24"/>
        </w:rPr>
        <w:t>isoflavone</w:t>
      </w:r>
      <w:proofErr w:type="spellEnd"/>
      <w:r w:rsidRPr="00051BE5">
        <w:rPr>
          <w:rFonts w:ascii="inherit" w:eastAsia="Times New Roman" w:hAnsi="inherit" w:cs="Arial"/>
          <w:color w:val="333333"/>
          <w:sz w:val="24"/>
          <w:szCs w:val="24"/>
        </w:rPr>
        <w:t xml:space="preserve"> dietary supplementation on cardiovascular risk factors in type 2 diabetes. Diabetes Care 30: 1871–1873.</w:t>
      </w:r>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89" w:tgtFrame="_new" w:tooltip="Go to article in CrossRef" w:history="1">
        <w:r w:rsidRPr="00051BE5">
          <w:rPr>
            <w:rFonts w:ascii="inherit" w:eastAsia="Times New Roman" w:hAnsi="inherit" w:cs="Arial"/>
            <w:color w:val="3C63AF"/>
            <w:sz w:val="24"/>
            <w:szCs w:val="24"/>
            <w:u w:val="single"/>
          </w:rPr>
          <w:t>View Article</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90" w:tgtFrame="_new" w:tooltip="Go to article in PubMed" w:history="1">
        <w:proofErr w:type="spellStart"/>
        <w:r w:rsidRPr="00051BE5">
          <w:rPr>
            <w:rFonts w:ascii="inherit" w:eastAsia="Times New Roman" w:hAnsi="inherit" w:cs="Arial"/>
            <w:color w:val="3C63AF"/>
            <w:sz w:val="24"/>
            <w:szCs w:val="24"/>
            <w:u w:val="single"/>
          </w:rPr>
          <w:t>PubMed</w:t>
        </w:r>
        <w:proofErr w:type="spellEnd"/>
        <w:r w:rsidRPr="00051BE5">
          <w:rPr>
            <w:rFonts w:ascii="inherit" w:eastAsia="Times New Roman" w:hAnsi="inherit" w:cs="Arial"/>
            <w:color w:val="3C63AF"/>
            <w:sz w:val="24"/>
            <w:szCs w:val="24"/>
            <w:u w:val="single"/>
          </w:rPr>
          <w:t>/NCBI</w:t>
        </w:r>
      </w:hyperlink>
    </w:p>
    <w:p w:rsidR="00051BE5" w:rsidRPr="00051BE5" w:rsidRDefault="00051BE5" w:rsidP="00051BE5">
      <w:pPr>
        <w:numPr>
          <w:ilvl w:val="1"/>
          <w:numId w:val="7"/>
        </w:numPr>
        <w:shd w:val="clear" w:color="auto" w:fill="FFFFFF"/>
        <w:spacing w:before="100" w:beforeAutospacing="1" w:after="100" w:afterAutospacing="1" w:line="240" w:lineRule="auto"/>
        <w:ind w:left="720"/>
        <w:rPr>
          <w:rFonts w:ascii="inherit" w:eastAsia="Times New Roman" w:hAnsi="inherit" w:cs="Arial"/>
          <w:color w:val="333333"/>
          <w:sz w:val="24"/>
          <w:szCs w:val="24"/>
        </w:rPr>
      </w:pPr>
      <w:hyperlink r:id="rId191" w:tgtFrame="_new" w:tooltip="Go to article in Google Scholar" w:history="1">
        <w:r w:rsidRPr="00051BE5">
          <w:rPr>
            <w:rFonts w:ascii="inherit" w:eastAsia="Times New Roman" w:hAnsi="inherit" w:cs="Arial"/>
            <w:color w:val="3C63AF"/>
            <w:sz w:val="24"/>
            <w:szCs w:val="24"/>
            <w:u w:val="single"/>
          </w:rPr>
          <w:t>Google Scholar</w:t>
        </w:r>
      </w:hyperlink>
    </w:p>
    <w:p w:rsidR="00FF2920" w:rsidRPr="00051BE5" w:rsidRDefault="00051BE5" w:rsidP="00051BE5">
      <w:pPr>
        <w:numPr>
          <w:ilvl w:val="0"/>
          <w:numId w:val="7"/>
        </w:numPr>
        <w:shd w:val="clear" w:color="auto" w:fill="FFFFFF"/>
        <w:spacing w:after="195" w:line="240" w:lineRule="auto"/>
        <w:rPr>
          <w:rFonts w:ascii="inherit" w:eastAsia="Times New Roman" w:hAnsi="inherit" w:cs="Arial"/>
          <w:color w:val="333333"/>
          <w:sz w:val="24"/>
          <w:szCs w:val="24"/>
        </w:rPr>
      </w:pPr>
      <w:r w:rsidRPr="00051BE5">
        <w:rPr>
          <w:rFonts w:ascii="inherit" w:eastAsia="Times New Roman" w:hAnsi="inherit" w:cs="Arial"/>
          <w:b/>
          <w:bCs/>
          <w:color w:val="333333"/>
          <w:sz w:val="24"/>
          <w:szCs w:val="24"/>
        </w:rPr>
        <w:t>34.</w:t>
      </w:r>
      <w:bookmarkStart w:id="79" w:name="pone.0001148-Dai1"/>
      <w:bookmarkEnd w:id="79"/>
      <w:r w:rsidRPr="00051BE5">
        <w:rPr>
          <w:rFonts w:ascii="inherit" w:eastAsia="Times New Roman" w:hAnsi="inherit" w:cs="Arial"/>
          <w:color w:val="333333"/>
          <w:sz w:val="24"/>
          <w:szCs w:val="24"/>
        </w:rPr>
        <w:t xml:space="preserve">Dai Q, </w:t>
      </w:r>
      <w:proofErr w:type="spellStart"/>
      <w:r w:rsidRPr="00051BE5">
        <w:rPr>
          <w:rFonts w:ascii="inherit" w:eastAsia="Times New Roman" w:hAnsi="inherit" w:cs="Arial"/>
          <w:color w:val="333333"/>
          <w:sz w:val="24"/>
          <w:szCs w:val="24"/>
        </w:rPr>
        <w:t>Franke</w:t>
      </w:r>
      <w:proofErr w:type="spellEnd"/>
      <w:r w:rsidRPr="00051BE5">
        <w:rPr>
          <w:rFonts w:ascii="inherit" w:eastAsia="Times New Roman" w:hAnsi="inherit" w:cs="Arial"/>
          <w:color w:val="333333"/>
          <w:sz w:val="24"/>
          <w:szCs w:val="24"/>
        </w:rPr>
        <w:t xml:space="preserve"> AA, Jin F, </w:t>
      </w:r>
      <w:proofErr w:type="spellStart"/>
      <w:r w:rsidRPr="00051BE5">
        <w:rPr>
          <w:rFonts w:ascii="inherit" w:eastAsia="Times New Roman" w:hAnsi="inherit" w:cs="Arial"/>
          <w:color w:val="333333"/>
          <w:sz w:val="24"/>
          <w:szCs w:val="24"/>
        </w:rPr>
        <w:t>Shu</w:t>
      </w:r>
      <w:proofErr w:type="spellEnd"/>
      <w:r w:rsidRPr="00051BE5">
        <w:rPr>
          <w:rFonts w:ascii="inherit" w:eastAsia="Times New Roman" w:hAnsi="inherit" w:cs="Arial"/>
          <w:color w:val="333333"/>
          <w:sz w:val="24"/>
          <w:szCs w:val="24"/>
        </w:rPr>
        <w:t xml:space="preserve"> XO, Hebert JR, et al. (2002) Urinary excretion of </w:t>
      </w:r>
      <w:proofErr w:type="spellStart"/>
      <w:r w:rsidRPr="00051BE5">
        <w:rPr>
          <w:rFonts w:ascii="inherit" w:eastAsia="Times New Roman" w:hAnsi="inherit" w:cs="Arial"/>
          <w:color w:val="333333"/>
          <w:sz w:val="24"/>
          <w:szCs w:val="24"/>
        </w:rPr>
        <w:t>phytoestrogens</w:t>
      </w:r>
      <w:proofErr w:type="spellEnd"/>
      <w:r w:rsidRPr="00051BE5">
        <w:rPr>
          <w:rFonts w:ascii="inherit" w:eastAsia="Times New Roman" w:hAnsi="inherit" w:cs="Arial"/>
          <w:color w:val="333333"/>
          <w:sz w:val="24"/>
          <w:szCs w:val="24"/>
        </w:rPr>
        <w:t xml:space="preserve"> and risk of breast cancer among Chinese women in Shanghai. Cancer </w:t>
      </w:r>
      <w:proofErr w:type="spellStart"/>
      <w:r w:rsidRPr="00051BE5">
        <w:rPr>
          <w:rFonts w:ascii="inherit" w:eastAsia="Times New Roman" w:hAnsi="inherit" w:cs="Arial"/>
          <w:color w:val="333333"/>
          <w:sz w:val="24"/>
          <w:szCs w:val="24"/>
        </w:rPr>
        <w:t>Epidemiol</w:t>
      </w:r>
      <w:proofErr w:type="spellEnd"/>
      <w:r w:rsidRPr="00051BE5">
        <w:rPr>
          <w:rFonts w:ascii="inherit" w:eastAsia="Times New Roman" w:hAnsi="inherit" w:cs="Arial"/>
          <w:color w:val="333333"/>
          <w:sz w:val="24"/>
          <w:szCs w:val="24"/>
        </w:rPr>
        <w:t xml:space="preserve"> Biomarkers </w:t>
      </w:r>
      <w:proofErr w:type="spellStart"/>
      <w:r w:rsidRPr="00051BE5">
        <w:rPr>
          <w:rFonts w:ascii="inherit" w:eastAsia="Times New Roman" w:hAnsi="inherit" w:cs="Arial"/>
          <w:color w:val="333333"/>
          <w:sz w:val="24"/>
          <w:szCs w:val="24"/>
        </w:rPr>
        <w:t>Prev</w:t>
      </w:r>
      <w:proofErr w:type="spellEnd"/>
      <w:r w:rsidRPr="00051BE5">
        <w:rPr>
          <w:rFonts w:ascii="inherit" w:eastAsia="Times New Roman" w:hAnsi="inherit" w:cs="Arial"/>
          <w:color w:val="333333"/>
          <w:sz w:val="24"/>
          <w:szCs w:val="24"/>
        </w:rPr>
        <w:t xml:space="preserve"> 11: 815–821.</w:t>
      </w:r>
    </w:p>
    <w:sectPr w:rsidR="00FF2920" w:rsidRPr="00051BE5" w:rsidSect="00E23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ontAwesom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F18"/>
    <w:multiLevelType w:val="multilevel"/>
    <w:tmpl w:val="9D1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4AE7"/>
    <w:multiLevelType w:val="multilevel"/>
    <w:tmpl w:val="928E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75C0"/>
    <w:multiLevelType w:val="multilevel"/>
    <w:tmpl w:val="104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A7EAD"/>
    <w:multiLevelType w:val="multilevel"/>
    <w:tmpl w:val="09F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33EC1"/>
    <w:multiLevelType w:val="multilevel"/>
    <w:tmpl w:val="4EA4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202D0"/>
    <w:multiLevelType w:val="multilevel"/>
    <w:tmpl w:val="175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26BB3"/>
    <w:multiLevelType w:val="multilevel"/>
    <w:tmpl w:val="1BF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006AA"/>
    <w:multiLevelType w:val="multilevel"/>
    <w:tmpl w:val="D31C8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4C7E5F"/>
    <w:multiLevelType w:val="multilevel"/>
    <w:tmpl w:val="B4E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8"/>
  </w:num>
  <w:num w:numId="5">
    <w:abstractNumId w:val="4"/>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BE5"/>
    <w:rsid w:val="00051BE5"/>
    <w:rsid w:val="00363A7B"/>
    <w:rsid w:val="00443BEF"/>
    <w:rsid w:val="00E2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F6"/>
  </w:style>
  <w:style w:type="paragraph" w:styleId="Heading1">
    <w:name w:val="heading 1"/>
    <w:basedOn w:val="Normal"/>
    <w:next w:val="Normal"/>
    <w:link w:val="Heading1Char"/>
    <w:uiPriority w:val="9"/>
    <w:qFormat/>
    <w:rsid w:val="00051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1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1B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1B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B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1B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1B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1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BE5"/>
  </w:style>
  <w:style w:type="character" w:styleId="Emphasis">
    <w:name w:val="Emphasis"/>
    <w:basedOn w:val="DefaultParagraphFont"/>
    <w:uiPriority w:val="20"/>
    <w:qFormat/>
    <w:rsid w:val="00051BE5"/>
    <w:rPr>
      <w:i/>
      <w:iCs/>
    </w:rPr>
  </w:style>
  <w:style w:type="character" w:styleId="Hyperlink">
    <w:name w:val="Hyperlink"/>
    <w:basedOn w:val="DefaultParagraphFont"/>
    <w:uiPriority w:val="99"/>
    <w:semiHidden/>
    <w:unhideWhenUsed/>
    <w:rsid w:val="00051BE5"/>
    <w:rPr>
      <w:color w:val="0000FF"/>
      <w:u w:val="single"/>
    </w:rPr>
  </w:style>
  <w:style w:type="character" w:styleId="FollowedHyperlink">
    <w:name w:val="FollowedHyperlink"/>
    <w:basedOn w:val="DefaultParagraphFont"/>
    <w:uiPriority w:val="99"/>
    <w:semiHidden/>
    <w:unhideWhenUsed/>
    <w:rsid w:val="00051BE5"/>
    <w:rPr>
      <w:color w:val="800080"/>
      <w:u w:val="single"/>
    </w:rPr>
  </w:style>
  <w:style w:type="character" w:customStyle="1" w:styleId="index">
    <w:name w:val="index"/>
    <w:basedOn w:val="DefaultParagraphFont"/>
    <w:rsid w:val="00051BE5"/>
  </w:style>
  <w:style w:type="character" w:styleId="Strong">
    <w:name w:val="Strong"/>
    <w:basedOn w:val="DefaultParagraphFont"/>
    <w:uiPriority w:val="22"/>
    <w:qFormat/>
    <w:rsid w:val="00051BE5"/>
    <w:rPr>
      <w:b/>
      <w:bCs/>
    </w:rPr>
  </w:style>
  <w:style w:type="character" w:customStyle="1" w:styleId="file-size">
    <w:name w:val="file-size"/>
    <w:basedOn w:val="DefaultParagraphFont"/>
    <w:rsid w:val="00051BE5"/>
  </w:style>
  <w:style w:type="paragraph" w:customStyle="1" w:styleId="captiontarget">
    <w:name w:val="caption_target"/>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object">
    <w:name w:val="caption_object"/>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c-current">
    <w:name w:val="fwc-current"/>
    <w:basedOn w:val="DefaultParagraphFont"/>
    <w:rsid w:val="00051BE5"/>
  </w:style>
  <w:style w:type="character" w:customStyle="1" w:styleId="fwc-max">
    <w:name w:val="fwc-max"/>
    <w:basedOn w:val="DefaultParagraphFont"/>
    <w:rsid w:val="00051BE5"/>
  </w:style>
  <w:style w:type="paragraph" w:customStyle="1" w:styleId="presidoi">
    <w:name w:val="presidoi"/>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oi">
    <w:name w:val="sidoi"/>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idoi">
    <w:name w:val="postsidoi"/>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
    <w:name w:val="order"/>
    <w:basedOn w:val="DefaultParagraphFont"/>
    <w:rsid w:val="00051BE5"/>
  </w:style>
  <w:style w:type="paragraph" w:styleId="BalloonText">
    <w:name w:val="Balloon Text"/>
    <w:basedOn w:val="Normal"/>
    <w:link w:val="BalloonTextChar"/>
    <w:uiPriority w:val="99"/>
    <w:semiHidden/>
    <w:unhideWhenUsed/>
    <w:rsid w:val="0005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E5"/>
    <w:rPr>
      <w:rFonts w:ascii="Tahoma" w:hAnsi="Tahoma" w:cs="Tahoma"/>
      <w:sz w:val="16"/>
      <w:szCs w:val="16"/>
    </w:rPr>
  </w:style>
  <w:style w:type="character" w:customStyle="1" w:styleId="Heading1Char">
    <w:name w:val="Heading 1 Char"/>
    <w:basedOn w:val="DefaultParagraphFont"/>
    <w:link w:val="Heading1"/>
    <w:uiPriority w:val="9"/>
    <w:rsid w:val="00051B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8382465">
      <w:bodyDiv w:val="1"/>
      <w:marLeft w:val="0"/>
      <w:marRight w:val="0"/>
      <w:marTop w:val="0"/>
      <w:marBottom w:val="0"/>
      <w:divBdr>
        <w:top w:val="none" w:sz="0" w:space="0" w:color="auto"/>
        <w:left w:val="none" w:sz="0" w:space="0" w:color="auto"/>
        <w:bottom w:val="none" w:sz="0" w:space="0" w:color="auto"/>
        <w:right w:val="none" w:sz="0" w:space="0" w:color="auto"/>
      </w:divBdr>
      <w:divsChild>
        <w:div w:id="796798229">
          <w:marLeft w:val="0"/>
          <w:marRight w:val="0"/>
          <w:marTop w:val="0"/>
          <w:marBottom w:val="0"/>
          <w:divBdr>
            <w:top w:val="none" w:sz="0" w:space="0" w:color="auto"/>
            <w:left w:val="none" w:sz="0" w:space="0" w:color="auto"/>
            <w:bottom w:val="none" w:sz="0" w:space="0" w:color="auto"/>
            <w:right w:val="none" w:sz="0" w:space="0" w:color="auto"/>
          </w:divBdr>
        </w:div>
        <w:div w:id="1945841412">
          <w:marLeft w:val="0"/>
          <w:marRight w:val="0"/>
          <w:marTop w:val="0"/>
          <w:marBottom w:val="0"/>
          <w:divBdr>
            <w:top w:val="none" w:sz="0" w:space="0" w:color="auto"/>
            <w:left w:val="none" w:sz="0" w:space="0" w:color="auto"/>
            <w:bottom w:val="none" w:sz="0" w:space="0" w:color="auto"/>
            <w:right w:val="none" w:sz="0" w:space="0" w:color="auto"/>
          </w:divBdr>
          <w:divsChild>
            <w:div w:id="1560946140">
              <w:marLeft w:val="0"/>
              <w:marRight w:val="0"/>
              <w:marTop w:val="0"/>
              <w:marBottom w:val="0"/>
              <w:divBdr>
                <w:top w:val="none" w:sz="0" w:space="0" w:color="auto"/>
                <w:left w:val="none" w:sz="0" w:space="0" w:color="auto"/>
                <w:bottom w:val="none" w:sz="0" w:space="0" w:color="auto"/>
                <w:right w:val="none" w:sz="0" w:space="0" w:color="auto"/>
              </w:divBdr>
              <w:divsChild>
                <w:div w:id="478113969">
                  <w:marLeft w:val="0"/>
                  <w:marRight w:val="0"/>
                  <w:marTop w:val="0"/>
                  <w:marBottom w:val="0"/>
                  <w:divBdr>
                    <w:top w:val="none" w:sz="0" w:space="0" w:color="auto"/>
                    <w:left w:val="none" w:sz="0" w:space="0" w:color="auto"/>
                    <w:bottom w:val="none" w:sz="0" w:space="0" w:color="auto"/>
                    <w:right w:val="none" w:sz="0" w:space="0" w:color="auto"/>
                  </w:divBdr>
                  <w:divsChild>
                    <w:div w:id="223413373">
                      <w:marLeft w:val="0"/>
                      <w:marRight w:val="0"/>
                      <w:marTop w:val="0"/>
                      <w:marBottom w:val="0"/>
                      <w:divBdr>
                        <w:top w:val="none" w:sz="0" w:space="0" w:color="auto"/>
                        <w:left w:val="none" w:sz="0" w:space="0" w:color="auto"/>
                        <w:bottom w:val="none" w:sz="0" w:space="0" w:color="auto"/>
                        <w:right w:val="single" w:sz="24" w:space="0" w:color="EFEFEF"/>
                      </w:divBdr>
                    </w:div>
                    <w:div w:id="1122192110">
                      <w:marLeft w:val="0"/>
                      <w:marRight w:val="0"/>
                      <w:marTop w:val="0"/>
                      <w:marBottom w:val="0"/>
                      <w:divBdr>
                        <w:top w:val="none" w:sz="0" w:space="0" w:color="auto"/>
                        <w:left w:val="none" w:sz="0" w:space="0" w:color="auto"/>
                        <w:bottom w:val="none" w:sz="0" w:space="0" w:color="auto"/>
                        <w:right w:val="single" w:sz="24" w:space="0" w:color="EFEFEF"/>
                      </w:divBdr>
                    </w:div>
                    <w:div w:id="562907444">
                      <w:marLeft w:val="0"/>
                      <w:marRight w:val="0"/>
                      <w:marTop w:val="0"/>
                      <w:marBottom w:val="0"/>
                      <w:divBdr>
                        <w:top w:val="none" w:sz="0" w:space="0" w:color="auto"/>
                        <w:left w:val="none" w:sz="0" w:space="0" w:color="auto"/>
                        <w:bottom w:val="none" w:sz="0" w:space="0" w:color="auto"/>
                        <w:right w:val="single" w:sz="24" w:space="0" w:color="EFEFEF"/>
                      </w:divBdr>
                    </w:div>
                    <w:div w:id="1964655008">
                      <w:marLeft w:val="0"/>
                      <w:marRight w:val="0"/>
                      <w:marTop w:val="0"/>
                      <w:marBottom w:val="0"/>
                      <w:divBdr>
                        <w:top w:val="none" w:sz="0" w:space="0" w:color="auto"/>
                        <w:left w:val="none" w:sz="0" w:space="0" w:color="auto"/>
                        <w:bottom w:val="none" w:sz="0" w:space="0" w:color="auto"/>
                        <w:right w:val="single" w:sz="24" w:space="0" w:color="EFEFEF"/>
                      </w:divBdr>
                    </w:div>
                    <w:div w:id="625501609">
                      <w:marLeft w:val="0"/>
                      <w:marRight w:val="0"/>
                      <w:marTop w:val="0"/>
                      <w:marBottom w:val="0"/>
                      <w:divBdr>
                        <w:top w:val="none" w:sz="0" w:space="0" w:color="auto"/>
                        <w:left w:val="none" w:sz="0" w:space="0" w:color="auto"/>
                        <w:bottom w:val="none" w:sz="0" w:space="0" w:color="auto"/>
                        <w:right w:val="single" w:sz="24" w:space="0" w:color="EFEFEF"/>
                      </w:divBdr>
                    </w:div>
                    <w:div w:id="803079272">
                      <w:marLeft w:val="0"/>
                      <w:marRight w:val="0"/>
                      <w:marTop w:val="0"/>
                      <w:marBottom w:val="0"/>
                      <w:divBdr>
                        <w:top w:val="none" w:sz="0" w:space="0" w:color="auto"/>
                        <w:left w:val="none" w:sz="0" w:space="0" w:color="auto"/>
                        <w:bottom w:val="none" w:sz="0" w:space="0" w:color="auto"/>
                        <w:right w:val="single" w:sz="24" w:space="0" w:color="EFEFEF"/>
                      </w:divBdr>
                    </w:div>
                    <w:div w:id="284509776">
                      <w:marLeft w:val="0"/>
                      <w:marRight w:val="0"/>
                      <w:marTop w:val="0"/>
                      <w:marBottom w:val="0"/>
                      <w:divBdr>
                        <w:top w:val="none" w:sz="0" w:space="0" w:color="auto"/>
                        <w:left w:val="none" w:sz="0" w:space="0" w:color="auto"/>
                        <w:bottom w:val="none" w:sz="0" w:space="0" w:color="auto"/>
                        <w:right w:val="single" w:sz="24" w:space="0" w:color="EFEFEF"/>
                      </w:divBdr>
                    </w:div>
                    <w:div w:id="325088842">
                      <w:marLeft w:val="0"/>
                      <w:marRight w:val="0"/>
                      <w:marTop w:val="0"/>
                      <w:marBottom w:val="0"/>
                      <w:divBdr>
                        <w:top w:val="none" w:sz="0" w:space="0" w:color="auto"/>
                        <w:left w:val="none" w:sz="0" w:space="0" w:color="auto"/>
                        <w:bottom w:val="none" w:sz="0" w:space="0" w:color="auto"/>
                        <w:right w:val="single" w:sz="24" w:space="0" w:color="EFEFEF"/>
                      </w:divBdr>
                    </w:div>
                  </w:divsChild>
                </w:div>
              </w:divsChild>
            </w:div>
          </w:divsChild>
        </w:div>
        <w:div w:id="1400983162">
          <w:marLeft w:val="0"/>
          <w:marRight w:val="0"/>
          <w:marTop w:val="0"/>
          <w:marBottom w:val="0"/>
          <w:divBdr>
            <w:top w:val="single" w:sz="6" w:space="0" w:color="CCCCCC"/>
            <w:left w:val="single" w:sz="6" w:space="0" w:color="CCCCCC"/>
            <w:bottom w:val="single" w:sz="6" w:space="0" w:color="CCCCCC"/>
            <w:right w:val="single" w:sz="6" w:space="0" w:color="CCCCCC"/>
          </w:divBdr>
        </w:div>
        <w:div w:id="1030374214">
          <w:marLeft w:val="0"/>
          <w:marRight w:val="0"/>
          <w:marTop w:val="0"/>
          <w:marBottom w:val="0"/>
          <w:divBdr>
            <w:top w:val="none" w:sz="0" w:space="0" w:color="auto"/>
            <w:left w:val="none" w:sz="0" w:space="0" w:color="auto"/>
            <w:bottom w:val="none" w:sz="0" w:space="0" w:color="auto"/>
            <w:right w:val="none" w:sz="0" w:space="0" w:color="auto"/>
          </w:divBdr>
        </w:div>
        <w:div w:id="1816069375">
          <w:marLeft w:val="0"/>
          <w:marRight w:val="0"/>
          <w:marTop w:val="0"/>
          <w:marBottom w:val="0"/>
          <w:divBdr>
            <w:top w:val="none" w:sz="0" w:space="0" w:color="auto"/>
            <w:left w:val="none" w:sz="0" w:space="0" w:color="auto"/>
            <w:bottom w:val="none" w:sz="0" w:space="0" w:color="auto"/>
            <w:right w:val="none" w:sz="0" w:space="0" w:color="auto"/>
          </w:divBdr>
        </w:div>
        <w:div w:id="831336026">
          <w:marLeft w:val="0"/>
          <w:marRight w:val="0"/>
          <w:marTop w:val="0"/>
          <w:marBottom w:val="0"/>
          <w:divBdr>
            <w:top w:val="none" w:sz="0" w:space="0" w:color="auto"/>
            <w:left w:val="none" w:sz="0" w:space="0" w:color="auto"/>
            <w:bottom w:val="none" w:sz="0" w:space="0" w:color="auto"/>
            <w:right w:val="none" w:sz="0" w:space="0" w:color="auto"/>
          </w:divBdr>
          <w:divsChild>
            <w:div w:id="1122769668">
              <w:marLeft w:val="0"/>
              <w:marRight w:val="0"/>
              <w:marTop w:val="0"/>
              <w:marBottom w:val="0"/>
              <w:divBdr>
                <w:top w:val="none" w:sz="0" w:space="0" w:color="auto"/>
                <w:left w:val="none" w:sz="0" w:space="0" w:color="auto"/>
                <w:bottom w:val="none" w:sz="0" w:space="0" w:color="auto"/>
                <w:right w:val="none" w:sz="0" w:space="0" w:color="auto"/>
              </w:divBdr>
              <w:divsChild>
                <w:div w:id="1001742249">
                  <w:marLeft w:val="0"/>
                  <w:marRight w:val="0"/>
                  <w:marTop w:val="0"/>
                  <w:marBottom w:val="0"/>
                  <w:divBdr>
                    <w:top w:val="none" w:sz="0" w:space="0" w:color="auto"/>
                    <w:left w:val="none" w:sz="0" w:space="0" w:color="auto"/>
                    <w:bottom w:val="none" w:sz="0" w:space="0" w:color="auto"/>
                    <w:right w:val="none" w:sz="0" w:space="0" w:color="auto"/>
                  </w:divBdr>
                </w:div>
                <w:div w:id="525797844">
                  <w:marLeft w:val="0"/>
                  <w:marRight w:val="0"/>
                  <w:marTop w:val="0"/>
                  <w:marBottom w:val="0"/>
                  <w:divBdr>
                    <w:top w:val="none" w:sz="0" w:space="0" w:color="auto"/>
                    <w:left w:val="none" w:sz="0" w:space="0" w:color="auto"/>
                    <w:bottom w:val="none" w:sz="0" w:space="0" w:color="auto"/>
                    <w:right w:val="none" w:sz="0" w:space="0" w:color="auto"/>
                  </w:divBdr>
                  <w:divsChild>
                    <w:div w:id="1297490284">
                      <w:marLeft w:val="0"/>
                      <w:marRight w:val="0"/>
                      <w:marTop w:val="0"/>
                      <w:marBottom w:val="0"/>
                      <w:divBdr>
                        <w:top w:val="none" w:sz="0" w:space="0" w:color="auto"/>
                        <w:left w:val="none" w:sz="0" w:space="0" w:color="auto"/>
                        <w:bottom w:val="none" w:sz="0" w:space="0" w:color="auto"/>
                        <w:right w:val="none" w:sz="0" w:space="0" w:color="auto"/>
                      </w:divBdr>
                    </w:div>
                    <w:div w:id="870412754">
                      <w:marLeft w:val="0"/>
                      <w:marRight w:val="0"/>
                      <w:marTop w:val="0"/>
                      <w:marBottom w:val="0"/>
                      <w:divBdr>
                        <w:top w:val="none" w:sz="0" w:space="0" w:color="auto"/>
                        <w:left w:val="none" w:sz="0" w:space="0" w:color="auto"/>
                        <w:bottom w:val="none" w:sz="0" w:space="0" w:color="auto"/>
                        <w:right w:val="none" w:sz="0" w:space="0" w:color="auto"/>
                      </w:divBdr>
                    </w:div>
                    <w:div w:id="479083788">
                      <w:marLeft w:val="0"/>
                      <w:marRight w:val="0"/>
                      <w:marTop w:val="0"/>
                      <w:marBottom w:val="0"/>
                      <w:divBdr>
                        <w:top w:val="none" w:sz="0" w:space="0" w:color="auto"/>
                        <w:left w:val="none" w:sz="0" w:space="0" w:color="auto"/>
                        <w:bottom w:val="none" w:sz="0" w:space="0" w:color="auto"/>
                        <w:right w:val="none" w:sz="0" w:space="0" w:color="auto"/>
                      </w:divBdr>
                    </w:div>
                  </w:divsChild>
                </w:div>
                <w:div w:id="265581104">
                  <w:marLeft w:val="0"/>
                  <w:marRight w:val="0"/>
                  <w:marTop w:val="0"/>
                  <w:marBottom w:val="0"/>
                  <w:divBdr>
                    <w:top w:val="none" w:sz="0" w:space="0" w:color="auto"/>
                    <w:left w:val="none" w:sz="0" w:space="0" w:color="auto"/>
                    <w:bottom w:val="none" w:sz="0" w:space="0" w:color="auto"/>
                    <w:right w:val="none" w:sz="0" w:space="0" w:color="auto"/>
                  </w:divBdr>
                </w:div>
              </w:divsChild>
            </w:div>
            <w:div w:id="1216627687">
              <w:marLeft w:val="0"/>
              <w:marRight w:val="0"/>
              <w:marTop w:val="0"/>
              <w:marBottom w:val="0"/>
              <w:divBdr>
                <w:top w:val="none" w:sz="0" w:space="0" w:color="auto"/>
                <w:left w:val="none" w:sz="0" w:space="0" w:color="auto"/>
                <w:bottom w:val="none" w:sz="0" w:space="0" w:color="auto"/>
                <w:right w:val="none" w:sz="0" w:space="0" w:color="auto"/>
              </w:divBdr>
              <w:divsChild>
                <w:div w:id="1939369580">
                  <w:marLeft w:val="0"/>
                  <w:marRight w:val="0"/>
                  <w:marTop w:val="0"/>
                  <w:marBottom w:val="0"/>
                  <w:divBdr>
                    <w:top w:val="none" w:sz="0" w:space="0" w:color="auto"/>
                    <w:left w:val="none" w:sz="0" w:space="0" w:color="auto"/>
                    <w:bottom w:val="none" w:sz="0" w:space="0" w:color="auto"/>
                    <w:right w:val="none" w:sz="0" w:space="0" w:color="auto"/>
                  </w:divBdr>
                </w:div>
                <w:div w:id="81031750">
                  <w:marLeft w:val="0"/>
                  <w:marRight w:val="0"/>
                  <w:marTop w:val="0"/>
                  <w:marBottom w:val="0"/>
                  <w:divBdr>
                    <w:top w:val="none" w:sz="0" w:space="0" w:color="auto"/>
                    <w:left w:val="none" w:sz="0" w:space="0" w:color="auto"/>
                    <w:bottom w:val="none" w:sz="0" w:space="0" w:color="auto"/>
                    <w:right w:val="none" w:sz="0" w:space="0" w:color="auto"/>
                  </w:divBdr>
                  <w:divsChild>
                    <w:div w:id="836195242">
                      <w:marLeft w:val="0"/>
                      <w:marRight w:val="0"/>
                      <w:marTop w:val="0"/>
                      <w:marBottom w:val="0"/>
                      <w:divBdr>
                        <w:top w:val="none" w:sz="0" w:space="0" w:color="auto"/>
                        <w:left w:val="none" w:sz="0" w:space="0" w:color="auto"/>
                        <w:bottom w:val="none" w:sz="0" w:space="0" w:color="auto"/>
                        <w:right w:val="none" w:sz="0" w:space="0" w:color="auto"/>
                      </w:divBdr>
                    </w:div>
                    <w:div w:id="1066729711">
                      <w:marLeft w:val="0"/>
                      <w:marRight w:val="0"/>
                      <w:marTop w:val="0"/>
                      <w:marBottom w:val="0"/>
                      <w:divBdr>
                        <w:top w:val="none" w:sz="0" w:space="0" w:color="auto"/>
                        <w:left w:val="none" w:sz="0" w:space="0" w:color="auto"/>
                        <w:bottom w:val="none" w:sz="0" w:space="0" w:color="auto"/>
                        <w:right w:val="none" w:sz="0" w:space="0" w:color="auto"/>
                      </w:divBdr>
                    </w:div>
                    <w:div w:id="1534925729">
                      <w:marLeft w:val="0"/>
                      <w:marRight w:val="0"/>
                      <w:marTop w:val="0"/>
                      <w:marBottom w:val="0"/>
                      <w:divBdr>
                        <w:top w:val="none" w:sz="0" w:space="0" w:color="auto"/>
                        <w:left w:val="none" w:sz="0" w:space="0" w:color="auto"/>
                        <w:bottom w:val="none" w:sz="0" w:space="0" w:color="auto"/>
                        <w:right w:val="none" w:sz="0" w:space="0" w:color="auto"/>
                      </w:divBdr>
                    </w:div>
                  </w:divsChild>
                </w:div>
                <w:div w:id="304815315">
                  <w:marLeft w:val="0"/>
                  <w:marRight w:val="0"/>
                  <w:marTop w:val="0"/>
                  <w:marBottom w:val="0"/>
                  <w:divBdr>
                    <w:top w:val="none" w:sz="0" w:space="0" w:color="auto"/>
                    <w:left w:val="none" w:sz="0" w:space="0" w:color="auto"/>
                    <w:bottom w:val="none" w:sz="0" w:space="0" w:color="auto"/>
                    <w:right w:val="none" w:sz="0" w:space="0" w:color="auto"/>
                  </w:divBdr>
                </w:div>
              </w:divsChild>
            </w:div>
            <w:div w:id="994532863">
              <w:marLeft w:val="0"/>
              <w:marRight w:val="0"/>
              <w:marTop w:val="0"/>
              <w:marBottom w:val="0"/>
              <w:divBdr>
                <w:top w:val="none" w:sz="0" w:space="0" w:color="auto"/>
                <w:left w:val="none" w:sz="0" w:space="0" w:color="auto"/>
                <w:bottom w:val="none" w:sz="0" w:space="0" w:color="auto"/>
                <w:right w:val="none" w:sz="0" w:space="0" w:color="auto"/>
              </w:divBdr>
              <w:divsChild>
                <w:div w:id="470562991">
                  <w:marLeft w:val="0"/>
                  <w:marRight w:val="0"/>
                  <w:marTop w:val="0"/>
                  <w:marBottom w:val="0"/>
                  <w:divBdr>
                    <w:top w:val="none" w:sz="0" w:space="0" w:color="auto"/>
                    <w:left w:val="none" w:sz="0" w:space="0" w:color="auto"/>
                    <w:bottom w:val="none" w:sz="0" w:space="0" w:color="auto"/>
                    <w:right w:val="none" w:sz="0" w:space="0" w:color="auto"/>
                  </w:divBdr>
                </w:div>
                <w:div w:id="53941715">
                  <w:marLeft w:val="0"/>
                  <w:marRight w:val="0"/>
                  <w:marTop w:val="0"/>
                  <w:marBottom w:val="0"/>
                  <w:divBdr>
                    <w:top w:val="none" w:sz="0" w:space="0" w:color="auto"/>
                    <w:left w:val="none" w:sz="0" w:space="0" w:color="auto"/>
                    <w:bottom w:val="none" w:sz="0" w:space="0" w:color="auto"/>
                    <w:right w:val="none" w:sz="0" w:space="0" w:color="auto"/>
                  </w:divBdr>
                  <w:divsChild>
                    <w:div w:id="1393845198">
                      <w:marLeft w:val="0"/>
                      <w:marRight w:val="0"/>
                      <w:marTop w:val="0"/>
                      <w:marBottom w:val="0"/>
                      <w:divBdr>
                        <w:top w:val="none" w:sz="0" w:space="0" w:color="auto"/>
                        <w:left w:val="none" w:sz="0" w:space="0" w:color="auto"/>
                        <w:bottom w:val="none" w:sz="0" w:space="0" w:color="auto"/>
                        <w:right w:val="none" w:sz="0" w:space="0" w:color="auto"/>
                      </w:divBdr>
                    </w:div>
                    <w:div w:id="2028017782">
                      <w:marLeft w:val="0"/>
                      <w:marRight w:val="0"/>
                      <w:marTop w:val="0"/>
                      <w:marBottom w:val="0"/>
                      <w:divBdr>
                        <w:top w:val="none" w:sz="0" w:space="0" w:color="auto"/>
                        <w:left w:val="none" w:sz="0" w:space="0" w:color="auto"/>
                        <w:bottom w:val="none" w:sz="0" w:space="0" w:color="auto"/>
                        <w:right w:val="none" w:sz="0" w:space="0" w:color="auto"/>
                      </w:divBdr>
                    </w:div>
                    <w:div w:id="1887837059">
                      <w:marLeft w:val="0"/>
                      <w:marRight w:val="0"/>
                      <w:marTop w:val="0"/>
                      <w:marBottom w:val="0"/>
                      <w:divBdr>
                        <w:top w:val="none" w:sz="0" w:space="0" w:color="auto"/>
                        <w:left w:val="none" w:sz="0" w:space="0" w:color="auto"/>
                        <w:bottom w:val="none" w:sz="0" w:space="0" w:color="auto"/>
                        <w:right w:val="none" w:sz="0" w:space="0" w:color="auto"/>
                      </w:divBdr>
                    </w:div>
                  </w:divsChild>
                </w:div>
                <w:div w:id="1125581549">
                  <w:marLeft w:val="0"/>
                  <w:marRight w:val="0"/>
                  <w:marTop w:val="0"/>
                  <w:marBottom w:val="0"/>
                  <w:divBdr>
                    <w:top w:val="none" w:sz="0" w:space="0" w:color="auto"/>
                    <w:left w:val="none" w:sz="0" w:space="0" w:color="auto"/>
                    <w:bottom w:val="none" w:sz="0" w:space="0" w:color="auto"/>
                    <w:right w:val="none" w:sz="0" w:space="0" w:color="auto"/>
                  </w:divBdr>
                </w:div>
              </w:divsChild>
            </w:div>
            <w:div w:id="1096094956">
              <w:marLeft w:val="0"/>
              <w:marRight w:val="0"/>
              <w:marTop w:val="0"/>
              <w:marBottom w:val="0"/>
              <w:divBdr>
                <w:top w:val="none" w:sz="0" w:space="0" w:color="auto"/>
                <w:left w:val="none" w:sz="0" w:space="0" w:color="auto"/>
                <w:bottom w:val="none" w:sz="0" w:space="0" w:color="auto"/>
                <w:right w:val="none" w:sz="0" w:space="0" w:color="auto"/>
              </w:divBdr>
              <w:divsChild>
                <w:div w:id="613488224">
                  <w:marLeft w:val="0"/>
                  <w:marRight w:val="0"/>
                  <w:marTop w:val="0"/>
                  <w:marBottom w:val="0"/>
                  <w:divBdr>
                    <w:top w:val="none" w:sz="0" w:space="0" w:color="auto"/>
                    <w:left w:val="none" w:sz="0" w:space="0" w:color="auto"/>
                    <w:bottom w:val="none" w:sz="0" w:space="0" w:color="auto"/>
                    <w:right w:val="none" w:sz="0" w:space="0" w:color="auto"/>
                  </w:divBdr>
                </w:div>
                <w:div w:id="2025548906">
                  <w:marLeft w:val="0"/>
                  <w:marRight w:val="0"/>
                  <w:marTop w:val="0"/>
                  <w:marBottom w:val="0"/>
                  <w:divBdr>
                    <w:top w:val="none" w:sz="0" w:space="0" w:color="auto"/>
                    <w:left w:val="none" w:sz="0" w:space="0" w:color="auto"/>
                    <w:bottom w:val="none" w:sz="0" w:space="0" w:color="auto"/>
                    <w:right w:val="none" w:sz="0" w:space="0" w:color="auto"/>
                  </w:divBdr>
                  <w:divsChild>
                    <w:div w:id="1952131371">
                      <w:marLeft w:val="0"/>
                      <w:marRight w:val="0"/>
                      <w:marTop w:val="0"/>
                      <w:marBottom w:val="0"/>
                      <w:divBdr>
                        <w:top w:val="none" w:sz="0" w:space="0" w:color="auto"/>
                        <w:left w:val="none" w:sz="0" w:space="0" w:color="auto"/>
                        <w:bottom w:val="none" w:sz="0" w:space="0" w:color="auto"/>
                        <w:right w:val="none" w:sz="0" w:space="0" w:color="auto"/>
                      </w:divBdr>
                    </w:div>
                    <w:div w:id="1831601406">
                      <w:marLeft w:val="0"/>
                      <w:marRight w:val="0"/>
                      <w:marTop w:val="0"/>
                      <w:marBottom w:val="0"/>
                      <w:divBdr>
                        <w:top w:val="none" w:sz="0" w:space="0" w:color="auto"/>
                        <w:left w:val="none" w:sz="0" w:space="0" w:color="auto"/>
                        <w:bottom w:val="none" w:sz="0" w:space="0" w:color="auto"/>
                        <w:right w:val="none" w:sz="0" w:space="0" w:color="auto"/>
                      </w:divBdr>
                    </w:div>
                    <w:div w:id="2123960501">
                      <w:marLeft w:val="0"/>
                      <w:marRight w:val="0"/>
                      <w:marTop w:val="0"/>
                      <w:marBottom w:val="0"/>
                      <w:divBdr>
                        <w:top w:val="none" w:sz="0" w:space="0" w:color="auto"/>
                        <w:left w:val="none" w:sz="0" w:space="0" w:color="auto"/>
                        <w:bottom w:val="none" w:sz="0" w:space="0" w:color="auto"/>
                        <w:right w:val="none" w:sz="0" w:space="0" w:color="auto"/>
                      </w:divBdr>
                    </w:div>
                  </w:divsChild>
                </w:div>
                <w:div w:id="12740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9377">
          <w:marLeft w:val="0"/>
          <w:marRight w:val="0"/>
          <w:marTop w:val="0"/>
          <w:marBottom w:val="0"/>
          <w:divBdr>
            <w:top w:val="none" w:sz="0" w:space="0" w:color="auto"/>
            <w:left w:val="none" w:sz="0" w:space="0" w:color="auto"/>
            <w:bottom w:val="none" w:sz="0" w:space="0" w:color="auto"/>
            <w:right w:val="none" w:sz="0" w:space="0" w:color="auto"/>
          </w:divBdr>
        </w:div>
        <w:div w:id="1218779505">
          <w:marLeft w:val="0"/>
          <w:marRight w:val="0"/>
          <w:marTop w:val="0"/>
          <w:marBottom w:val="0"/>
          <w:divBdr>
            <w:top w:val="none" w:sz="0" w:space="0" w:color="auto"/>
            <w:left w:val="none" w:sz="0" w:space="0" w:color="auto"/>
            <w:bottom w:val="none" w:sz="0" w:space="0" w:color="auto"/>
            <w:right w:val="none" w:sz="0" w:space="0" w:color="auto"/>
          </w:divBdr>
          <w:divsChild>
            <w:div w:id="2053770450">
              <w:marLeft w:val="0"/>
              <w:marRight w:val="0"/>
              <w:marTop w:val="0"/>
              <w:marBottom w:val="0"/>
              <w:divBdr>
                <w:top w:val="none" w:sz="0" w:space="0" w:color="auto"/>
                <w:left w:val="none" w:sz="0" w:space="0" w:color="auto"/>
                <w:bottom w:val="none" w:sz="0" w:space="0" w:color="auto"/>
                <w:right w:val="none" w:sz="0" w:space="0" w:color="auto"/>
              </w:divBdr>
              <w:divsChild>
                <w:div w:id="1946616245">
                  <w:marLeft w:val="0"/>
                  <w:marRight w:val="0"/>
                  <w:marTop w:val="0"/>
                  <w:marBottom w:val="0"/>
                  <w:divBdr>
                    <w:top w:val="none" w:sz="0" w:space="0" w:color="auto"/>
                    <w:left w:val="none" w:sz="0" w:space="0" w:color="auto"/>
                    <w:bottom w:val="none" w:sz="0" w:space="0" w:color="auto"/>
                    <w:right w:val="none" w:sz="0" w:space="0" w:color="auto"/>
                  </w:divBdr>
                  <w:divsChild>
                    <w:div w:id="413013421">
                      <w:marLeft w:val="0"/>
                      <w:marRight w:val="0"/>
                      <w:marTop w:val="0"/>
                      <w:marBottom w:val="0"/>
                      <w:divBdr>
                        <w:top w:val="none" w:sz="0" w:space="0" w:color="auto"/>
                        <w:left w:val="none" w:sz="0" w:space="0" w:color="auto"/>
                        <w:bottom w:val="none" w:sz="0" w:space="0" w:color="auto"/>
                        <w:right w:val="none" w:sz="0" w:space="0" w:color="auto"/>
                      </w:divBdr>
                    </w:div>
                    <w:div w:id="228659574">
                      <w:marLeft w:val="0"/>
                      <w:marRight w:val="0"/>
                      <w:marTop w:val="0"/>
                      <w:marBottom w:val="0"/>
                      <w:divBdr>
                        <w:top w:val="none" w:sz="0" w:space="0" w:color="auto"/>
                        <w:left w:val="none" w:sz="0" w:space="0" w:color="auto"/>
                        <w:bottom w:val="none" w:sz="0" w:space="0" w:color="auto"/>
                        <w:right w:val="none" w:sz="0" w:space="0" w:color="auto"/>
                      </w:divBdr>
                      <w:divsChild>
                        <w:div w:id="1761292972">
                          <w:marLeft w:val="0"/>
                          <w:marRight w:val="0"/>
                          <w:marTop w:val="270"/>
                          <w:marBottom w:val="0"/>
                          <w:divBdr>
                            <w:top w:val="none" w:sz="0" w:space="0" w:color="auto"/>
                            <w:left w:val="none" w:sz="0" w:space="0" w:color="auto"/>
                            <w:bottom w:val="none" w:sz="0" w:space="0" w:color="auto"/>
                            <w:right w:val="none" w:sz="0" w:space="0" w:color="auto"/>
                          </w:divBdr>
                        </w:div>
                        <w:div w:id="1817992332">
                          <w:marLeft w:val="0"/>
                          <w:marRight w:val="195"/>
                          <w:marTop w:val="180"/>
                          <w:marBottom w:val="0"/>
                          <w:divBdr>
                            <w:top w:val="none" w:sz="0" w:space="0" w:color="auto"/>
                            <w:left w:val="none" w:sz="0" w:space="0" w:color="auto"/>
                            <w:bottom w:val="none" w:sz="0" w:space="0" w:color="auto"/>
                            <w:right w:val="none" w:sz="0" w:space="0" w:color="auto"/>
                          </w:divBdr>
                          <w:divsChild>
                            <w:div w:id="229851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4816906">
                      <w:marLeft w:val="0"/>
                      <w:marRight w:val="0"/>
                      <w:marTop w:val="0"/>
                      <w:marBottom w:val="0"/>
                      <w:divBdr>
                        <w:top w:val="single" w:sz="6" w:space="0" w:color="DDDDDD"/>
                        <w:left w:val="none" w:sz="0" w:space="0" w:color="auto"/>
                        <w:bottom w:val="none" w:sz="0" w:space="0" w:color="auto"/>
                        <w:right w:val="none" w:sz="0" w:space="0" w:color="auto"/>
                      </w:divBdr>
                      <w:divsChild>
                        <w:div w:id="1156803223">
                          <w:marLeft w:val="0"/>
                          <w:marRight w:val="0"/>
                          <w:marTop w:val="0"/>
                          <w:marBottom w:val="0"/>
                          <w:divBdr>
                            <w:top w:val="none" w:sz="0" w:space="0" w:color="auto"/>
                            <w:left w:val="none" w:sz="0" w:space="0" w:color="auto"/>
                            <w:bottom w:val="none" w:sz="0" w:space="0" w:color="auto"/>
                            <w:right w:val="none" w:sz="0" w:space="0" w:color="auto"/>
                          </w:divBdr>
                          <w:divsChild>
                            <w:div w:id="1722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135">
              <w:marLeft w:val="0"/>
              <w:marRight w:val="0"/>
              <w:marTop w:val="0"/>
              <w:marBottom w:val="0"/>
              <w:divBdr>
                <w:top w:val="none" w:sz="0" w:space="0" w:color="auto"/>
                <w:left w:val="none" w:sz="0" w:space="0" w:color="auto"/>
                <w:bottom w:val="none" w:sz="0" w:space="0" w:color="auto"/>
                <w:right w:val="none" w:sz="0" w:space="0" w:color="auto"/>
              </w:divBdr>
            </w:div>
            <w:div w:id="792214164">
              <w:marLeft w:val="0"/>
              <w:marRight w:val="0"/>
              <w:marTop w:val="0"/>
              <w:marBottom w:val="0"/>
              <w:divBdr>
                <w:top w:val="none" w:sz="0" w:space="0" w:color="auto"/>
                <w:left w:val="none" w:sz="0" w:space="0" w:color="auto"/>
                <w:bottom w:val="none" w:sz="0" w:space="0" w:color="auto"/>
                <w:right w:val="none" w:sz="0" w:space="0" w:color="auto"/>
              </w:divBdr>
            </w:div>
          </w:divsChild>
        </w:div>
        <w:div w:id="144128520">
          <w:marLeft w:val="0"/>
          <w:marRight w:val="0"/>
          <w:marTop w:val="0"/>
          <w:marBottom w:val="0"/>
          <w:divBdr>
            <w:top w:val="none" w:sz="0" w:space="0" w:color="auto"/>
            <w:left w:val="none" w:sz="0" w:space="0" w:color="auto"/>
            <w:bottom w:val="none" w:sz="0" w:space="0" w:color="auto"/>
            <w:right w:val="none" w:sz="0" w:space="0" w:color="auto"/>
          </w:divBdr>
        </w:div>
        <w:div w:id="1628126565">
          <w:marLeft w:val="0"/>
          <w:marRight w:val="0"/>
          <w:marTop w:val="0"/>
          <w:marBottom w:val="0"/>
          <w:divBdr>
            <w:top w:val="none" w:sz="0" w:space="0" w:color="auto"/>
            <w:left w:val="none" w:sz="0" w:space="0" w:color="auto"/>
            <w:bottom w:val="none" w:sz="0" w:space="0" w:color="auto"/>
            <w:right w:val="none" w:sz="0" w:space="0" w:color="auto"/>
          </w:divBdr>
        </w:div>
        <w:div w:id="1388411746">
          <w:marLeft w:val="0"/>
          <w:marRight w:val="0"/>
          <w:marTop w:val="0"/>
          <w:marBottom w:val="0"/>
          <w:divBdr>
            <w:top w:val="none" w:sz="0" w:space="0" w:color="auto"/>
            <w:left w:val="none" w:sz="0" w:space="0" w:color="auto"/>
            <w:bottom w:val="none" w:sz="0" w:space="0" w:color="auto"/>
            <w:right w:val="none" w:sz="0" w:space="0" w:color="auto"/>
          </w:divBdr>
        </w:div>
      </w:divsChild>
    </w:div>
    <w:div w:id="565529459">
      <w:bodyDiv w:val="1"/>
      <w:marLeft w:val="0"/>
      <w:marRight w:val="0"/>
      <w:marTop w:val="0"/>
      <w:marBottom w:val="0"/>
      <w:divBdr>
        <w:top w:val="none" w:sz="0" w:space="0" w:color="auto"/>
        <w:left w:val="none" w:sz="0" w:space="0" w:color="auto"/>
        <w:bottom w:val="none" w:sz="0" w:space="0" w:color="auto"/>
        <w:right w:val="none" w:sz="0" w:space="0" w:color="auto"/>
      </w:divBdr>
      <w:divsChild>
        <w:div w:id="438255944">
          <w:marLeft w:val="0"/>
          <w:marRight w:val="0"/>
          <w:marTop w:val="0"/>
          <w:marBottom w:val="0"/>
          <w:divBdr>
            <w:top w:val="none" w:sz="0" w:space="0" w:color="auto"/>
            <w:left w:val="none" w:sz="0" w:space="0" w:color="auto"/>
            <w:bottom w:val="none" w:sz="0" w:space="0" w:color="auto"/>
            <w:right w:val="none" w:sz="0" w:space="0" w:color="auto"/>
          </w:divBdr>
        </w:div>
        <w:div w:id="1173104296">
          <w:marLeft w:val="0"/>
          <w:marRight w:val="0"/>
          <w:marTop w:val="0"/>
          <w:marBottom w:val="0"/>
          <w:divBdr>
            <w:top w:val="none" w:sz="0" w:space="0" w:color="auto"/>
            <w:left w:val="none" w:sz="0" w:space="0" w:color="auto"/>
            <w:bottom w:val="single" w:sz="6" w:space="0" w:color="CCCCCC"/>
            <w:right w:val="none" w:sz="0" w:space="0" w:color="auto"/>
          </w:divBdr>
          <w:divsChild>
            <w:div w:id="1546139493">
              <w:marLeft w:val="0"/>
              <w:marRight w:val="0"/>
              <w:marTop w:val="0"/>
              <w:marBottom w:val="0"/>
              <w:divBdr>
                <w:top w:val="none" w:sz="0" w:space="0" w:color="auto"/>
                <w:left w:val="none" w:sz="0" w:space="0" w:color="auto"/>
                <w:bottom w:val="none" w:sz="0" w:space="0" w:color="auto"/>
                <w:right w:val="none" w:sz="0" w:space="0" w:color="auto"/>
              </w:divBdr>
              <w:divsChild>
                <w:div w:id="1419524447">
                  <w:marLeft w:val="0"/>
                  <w:marRight w:val="0"/>
                  <w:marTop w:val="0"/>
                  <w:marBottom w:val="0"/>
                  <w:divBdr>
                    <w:top w:val="none" w:sz="0" w:space="0" w:color="auto"/>
                    <w:left w:val="none" w:sz="0" w:space="0" w:color="auto"/>
                    <w:bottom w:val="none" w:sz="0" w:space="0" w:color="auto"/>
                    <w:right w:val="none" w:sz="0" w:space="0" w:color="auto"/>
                  </w:divBdr>
                </w:div>
                <w:div w:id="2144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16/s0090-4295(01)01014-7" TargetMode="External"/><Relationship Id="rId21" Type="http://schemas.openxmlformats.org/officeDocument/2006/relationships/hyperlink" Target="http://journals.plos.org/plosone/article?id=10.1371/journal.pone.0001148" TargetMode="External"/><Relationship Id="rId42" Type="http://schemas.openxmlformats.org/officeDocument/2006/relationships/hyperlink" Target="http://journals.plos.org/plosone/article/figure/image?size=large&amp;id=info:doi/10.1371/journal.pone.0001148.g001" TargetMode="External"/><Relationship Id="rId47" Type="http://schemas.openxmlformats.org/officeDocument/2006/relationships/hyperlink" Target="http://journals.plos.org/plosone/article/figure/image?size=medium&amp;id=info:doi/10.1371/journal.pone.0001148.t001" TargetMode="External"/><Relationship Id="rId63" Type="http://schemas.openxmlformats.org/officeDocument/2006/relationships/hyperlink" Target="http://journals.plos.org/plosone/article/figure/image?size=medium&amp;id=info:doi/10.1371/journal.pone.0001148.t003" TargetMode="External"/><Relationship Id="rId68" Type="http://schemas.openxmlformats.org/officeDocument/2006/relationships/hyperlink" Target="http://journals.plos.org/plosone/article/figure/image?size=original&amp;id=info:doi/10.1371/journal.pone.0001148.t003" TargetMode="External"/><Relationship Id="rId84" Type="http://schemas.openxmlformats.org/officeDocument/2006/relationships/hyperlink" Target="http://journals.plos.org/plosone/article?id=10.1371/journal.pone.0001148" TargetMode="External"/><Relationship Id="rId89" Type="http://schemas.openxmlformats.org/officeDocument/2006/relationships/hyperlink" Target="http://journals.plos.org/plosone/article?id=10.1371/journal.pone.0001148" TargetMode="External"/><Relationship Id="rId112" Type="http://schemas.openxmlformats.org/officeDocument/2006/relationships/hyperlink" Target="http://www.ncbi.nlm.nih.gov/entrez/query.fcgi?db=PubMed&amp;cmd=Search&amp;doptcmdl=Citation&amp;defaultField=Title+Word&amp;term=Arjmandi%5Bauthor%5D+AND+Whole+flaxseed+consumption+lowers+serum+LDL-cholesterol+and+lipoprotein%28a%29+concentrations+in+postmenopausal+women." TargetMode="External"/><Relationship Id="rId133" Type="http://schemas.openxmlformats.org/officeDocument/2006/relationships/hyperlink" Target="http://www.ncbi.nlm.nih.gov/entrez/query.fcgi?db=PubMed&amp;cmd=Search&amp;doptcmdl=Citation&amp;defaultField=Title+Word&amp;term=Hallund%5Bauthor%5D+AND+A+lignan+complex+isolated+from+flaxseed+does+not+affect+plasma+lipid+concentrations+or+antioxidant+capacity+in+healthy+postmenopausal+women." TargetMode="External"/><Relationship Id="rId138" Type="http://schemas.openxmlformats.org/officeDocument/2006/relationships/hyperlink" Target="http://dx.doi.org/10.1016/s0029-7844(02)02123-3" TargetMode="External"/><Relationship Id="rId154" Type="http://schemas.openxmlformats.org/officeDocument/2006/relationships/hyperlink" Target="http://www.ncbi.nlm.nih.gov/entrez/query.fcgi?db=PubMed&amp;cmd=Search&amp;doptcmdl=Citation&amp;defaultField=Title+Word&amp;term=Ainsworth%5Bauthor%5D+AND+Compendium+of+physical+activities%3A+an+update+of+activity+codes+and+MET+intensities." TargetMode="External"/><Relationship Id="rId159" Type="http://schemas.openxmlformats.org/officeDocument/2006/relationships/hyperlink" Target="http://dx.doi.org/10.1007/bf00280883" TargetMode="External"/><Relationship Id="rId175" Type="http://schemas.openxmlformats.org/officeDocument/2006/relationships/hyperlink" Target="http://www.ncbi.nlm.nih.gov/entrez/query.fcgi?db=PubMed&amp;cmd=Search&amp;doptcmdl=Citation&amp;defaultField=Title+Word&amp;term=Prasad%5Bauthor%5D+AND+Suppression+of+Phosphoenolpyruvate+Carboxykinase+Gene+Expression+by+Secoisolariciresinol+Diglucoside+%28SDG%29%2C+a+New+Antidiabetic+Agent." TargetMode="External"/><Relationship Id="rId170" Type="http://schemas.openxmlformats.org/officeDocument/2006/relationships/hyperlink" Target="http://scholar.google.com/scholar_lookup?title=Glycated+haemoglobin+in+the+year+2000.&amp;author=Kilpatrick&amp;publication_year=2000" TargetMode="External"/><Relationship Id="rId191" Type="http://schemas.openxmlformats.org/officeDocument/2006/relationships/hyperlink" Target="http://scholar.google.com/scholar_lookup?title=Effects+of+isoflavone+dietary+supplementation+on+cardiovascular+risk+factors+in+type+2+diabetes.&amp;author=Gonzalez&amp;publication_year=2007" TargetMode="External"/><Relationship Id="rId16" Type="http://schemas.openxmlformats.org/officeDocument/2006/relationships/hyperlink" Target="http://journals.plos.org/plosone/article?id=10.1371/journal.pone.0001148" TargetMode="External"/><Relationship Id="rId107" Type="http://schemas.openxmlformats.org/officeDocument/2006/relationships/hyperlink" Target="http://scholar.google.com/scholar_lookup?title=Beneficial+role+of+dietary+phytoestrogens+in+obesity+and+diabetes.&amp;author=Bhathena&amp;publication_year=2002" TargetMode="External"/><Relationship Id="rId11" Type="http://schemas.openxmlformats.org/officeDocument/2006/relationships/hyperlink" Target="http://journals.plos.org/plosone/article?id=10.1371/journal.pone.0001148" TargetMode="External"/><Relationship Id="rId32" Type="http://schemas.openxmlformats.org/officeDocument/2006/relationships/hyperlink" Target="http://journals.plos.org/plosone/article?id=10.1371/journal.pone.0001148" TargetMode="External"/><Relationship Id="rId37" Type="http://schemas.openxmlformats.org/officeDocument/2006/relationships/hyperlink" Target="http://journals.plos.org/plosone/article?id=10.1371/journal.pone.0001148" TargetMode="External"/><Relationship Id="rId53" Type="http://schemas.openxmlformats.org/officeDocument/2006/relationships/hyperlink" Target="http://journals.plos.org/plosone/article/figure/image?size=original&amp;id=info:doi/10.1371/journal.pone.0001148.t001" TargetMode="External"/><Relationship Id="rId58" Type="http://schemas.openxmlformats.org/officeDocument/2006/relationships/hyperlink" Target="http://journals.plos.org/plosone/article/figure/image?size=large&amp;id=info:doi/10.1371/journal.pone.0001148.t002" TargetMode="External"/><Relationship Id="rId74" Type="http://schemas.openxmlformats.org/officeDocument/2006/relationships/hyperlink" Target="http://journals.plos.org/plosone/article?id=10.1371/journal.pone.0001148" TargetMode="External"/><Relationship Id="rId79" Type="http://schemas.openxmlformats.org/officeDocument/2006/relationships/hyperlink" Target="http://journals.plos.org/plosone/article?id=10.1371/journal.pone.0001148" TargetMode="External"/><Relationship Id="rId102" Type="http://schemas.openxmlformats.org/officeDocument/2006/relationships/hyperlink" Target="http://dx.doi.org/10.1016/s1521-690x(02)00103-3" TargetMode="External"/><Relationship Id="rId123" Type="http://schemas.openxmlformats.org/officeDocument/2006/relationships/hyperlink" Target="http://dx.doi.org/10.1146/annurev.nutr.17.1.353" TargetMode="External"/><Relationship Id="rId128" Type="http://schemas.openxmlformats.org/officeDocument/2006/relationships/hyperlink" Target="http://scholar.google.com/scholar_lookup?title=Reduction+of+serum+cholesterol+and+hypercholesterolemic+atherosclerosis+in+rabbits+by+secoisolariciresinol+diglucoside+isolated+from+flaxseed.&amp;author=Prasad&amp;publication_year=1999" TargetMode="External"/><Relationship Id="rId144" Type="http://schemas.openxmlformats.org/officeDocument/2006/relationships/hyperlink" Target="http://dx.doi.org/10.1067/mlc.2001.115717" TargetMode="External"/><Relationship Id="rId149" Type="http://schemas.openxmlformats.org/officeDocument/2006/relationships/hyperlink" Target="http://scholar.google.com/scholar_lookup?title=Comparison+of+plasma+and+urinary+phytoestrogens+in+Japanese+and+Finnish+women+by+time-resolved+fluoroimmunoassay.&amp;author=Uehar&amp;publication_year=2000" TargetMode="External"/><Relationship Id="rId5" Type="http://schemas.openxmlformats.org/officeDocument/2006/relationships/image" Target="media/image1.png"/><Relationship Id="rId90" Type="http://schemas.openxmlformats.org/officeDocument/2006/relationships/hyperlink" Target="http://journals.plos.org/plosone/article?id=10.1371/journal.pone.0001148" TargetMode="External"/><Relationship Id="rId95" Type="http://schemas.openxmlformats.org/officeDocument/2006/relationships/hyperlink" Target="http://scholar.google.com/scholar_lookup?title=Global+burden+of+diabetes%2C+1995%E2%80%932025%3A+prevalence%2C+numerical+estimates%2C+and+projections.&amp;author=King&amp;publication_year=1998" TargetMode="External"/><Relationship Id="rId160" Type="http://schemas.openxmlformats.org/officeDocument/2006/relationships/hyperlink" Target="http://www.ncbi.nlm.nih.gov/entrez/query.fcgi?db=PubMed&amp;cmd=Search&amp;doptcmdl=Citation&amp;defaultField=Title+Word&amp;term=Matthews%5Bauthor%5D+AND+Homeostasis+model+assessment%3A+insulin+resistance+and+beta-cell+function+from+fasting+plasma+glucose+and+insulin+concentrations+in+man." TargetMode="External"/><Relationship Id="rId165" Type="http://schemas.openxmlformats.org/officeDocument/2006/relationships/hyperlink" Target="http://dx.doi.org/10.1016/s0378-4347(01)00269-9" TargetMode="External"/><Relationship Id="rId181" Type="http://schemas.openxmlformats.org/officeDocument/2006/relationships/hyperlink" Target="http://www.ncbi.nlm.nih.gov/entrez/query.fcgi?db=PubMed&amp;cmd=Search&amp;doptcmdl=Citation&amp;defaultField=Title+Word&amp;term=Brown%5Bauthor%5D+AND+Cholesterol-lowering+effects+of+dietary+fiber%3A+a+meta-analysis." TargetMode="External"/><Relationship Id="rId186" Type="http://schemas.openxmlformats.org/officeDocument/2006/relationships/hyperlink" Target="http://www.crossref.org/guestquery?auth2=Zhan&amp;atitle2=Meta-analysis+of+the+effects+of+soy+protein+containing+isoflavones+on+the+lipid+profile.&amp;auth=Zhan&amp;atitle=Meta-analysis+of+the+effects+of+soy+protein+containing+isoflavones+on+the+lipid+profile." TargetMode="External"/><Relationship Id="rId22" Type="http://schemas.openxmlformats.org/officeDocument/2006/relationships/hyperlink" Target="http://journals.plos.org/plosone/article?id=10.1371/journal.pone.0001148" TargetMode="External"/><Relationship Id="rId27" Type="http://schemas.openxmlformats.org/officeDocument/2006/relationships/hyperlink" Target="http://journals.plos.org/plosone/article?id=10.1371/journal.pone.0001148" TargetMode="External"/><Relationship Id="rId43" Type="http://schemas.openxmlformats.org/officeDocument/2006/relationships/hyperlink" Target="http://journals.plos.org/plosone/article/figure/image?size=large&amp;id=info:doi/10.1371/journal.pone.0001148.g001" TargetMode="External"/><Relationship Id="rId48" Type="http://schemas.openxmlformats.org/officeDocument/2006/relationships/hyperlink" Target="http://journals.plos.org/plosone/article/figure/powerpoint?id=info:doi/10.1371/journal.pone.0001148.t001" TargetMode="External"/><Relationship Id="rId64" Type="http://schemas.openxmlformats.org/officeDocument/2006/relationships/hyperlink" Target="http://journals.plos.org/plosone/article/figure/powerpoint?id=info:doi/10.1371/journal.pone.0001148.t003" TargetMode="External"/><Relationship Id="rId69" Type="http://schemas.openxmlformats.org/officeDocument/2006/relationships/hyperlink" Target="http://journals.plos.org/plosone/article/figure/image?size=original&amp;id=info:doi/10.1371/journal.pone.0001148.t003" TargetMode="External"/><Relationship Id="rId113" Type="http://schemas.openxmlformats.org/officeDocument/2006/relationships/hyperlink" Target="http://scholar.google.com/scholar_lookup?title=Whole+flaxseed+consumption+lowers+serum+LDL-cholesterol+and+lipoprotein%28a%29+concentrations+in+postmenopausal+women.&amp;author=Arjmandi&amp;publication_year=1998" TargetMode="External"/><Relationship Id="rId118" Type="http://schemas.openxmlformats.org/officeDocument/2006/relationships/hyperlink" Target="http://www.ncbi.nlm.nih.gov/entrez/query.fcgi?db=PubMed&amp;cmd=Search&amp;doptcmdl=Citation&amp;defaultField=Title+Word&amp;term=Demark-Wahnefried%5Bauthor%5D+AND+Pilot+study+of+dietary+fat+restriction+and+flaxseed+supplementation+in+men+with+prostate+cancer+pre-surgery%3A+exploring+effects+on+hormonal+levels%2C+PSA+and+histopathology." TargetMode="External"/><Relationship Id="rId134" Type="http://schemas.openxmlformats.org/officeDocument/2006/relationships/hyperlink" Target="http://scholar.google.com/scholar_lookup?title=A+lignan+complex+isolated+from+flaxseed+does+not+affect+plasma+lipid+concentrations+or+antioxidant+capacity+in+healthy+postmenopausal+women.&amp;author=Hallund&amp;publication_year=2006" TargetMode="External"/><Relationship Id="rId139" Type="http://schemas.openxmlformats.org/officeDocument/2006/relationships/hyperlink" Target="http://www.ncbi.nlm.nih.gov/entrez/query.fcgi?db=PubMed&amp;cmd=Search&amp;doptcmdl=Citation&amp;defaultField=Title+Word&amp;term=Lemay%5Bauthor%5D+AND+Flaxseed+dietary+supplement+versus+hormone+replacement+therapy+in+hypercholesterolemic+menopausal+women." TargetMode="External"/><Relationship Id="rId80" Type="http://schemas.openxmlformats.org/officeDocument/2006/relationships/hyperlink" Target="http://journals.plos.org/plosone/article?id=10.1371/journal.pone.0001148" TargetMode="External"/><Relationship Id="rId85" Type="http://schemas.openxmlformats.org/officeDocument/2006/relationships/hyperlink" Target="http://journals.plos.org/plosone/article?id=10.1371/journal.pone.0001148" TargetMode="External"/><Relationship Id="rId150" Type="http://schemas.openxmlformats.org/officeDocument/2006/relationships/hyperlink" Target="http://dx.doi.org/10.1021/jf0005871" TargetMode="External"/><Relationship Id="rId155" Type="http://schemas.openxmlformats.org/officeDocument/2006/relationships/hyperlink" Target="http://scholar.google.com/scholar_lookup?title=Compendium+of+physical+activities%3A+an+update+of+activity+codes+and+MET+intensities.&amp;author=Ainsworth&amp;publication_year=2000" TargetMode="External"/><Relationship Id="rId171" Type="http://schemas.openxmlformats.org/officeDocument/2006/relationships/hyperlink" Target="http://dx.doi.org/10.2337/diacare.25.10.1709" TargetMode="External"/><Relationship Id="rId176" Type="http://schemas.openxmlformats.org/officeDocument/2006/relationships/hyperlink" Target="http://scholar.google.com/scholar_lookup?title=Suppression+of+Phosphoenolpyruvate+Carboxykinase+Gene+Expression+by+Secoisolariciresinol+Diglucoside+%28SDG%29%2C+a+New+Antidiabetic+Agent.&amp;author=Prasad&amp;publication_year=2002" TargetMode="External"/><Relationship Id="rId192" Type="http://schemas.openxmlformats.org/officeDocument/2006/relationships/fontTable" Target="fontTable.xml"/><Relationship Id="rId12" Type="http://schemas.openxmlformats.org/officeDocument/2006/relationships/hyperlink" Target="http://journals.plos.org/plosone/article?id=10.1371/journal.pone.0001148" TargetMode="External"/><Relationship Id="rId17" Type="http://schemas.openxmlformats.org/officeDocument/2006/relationships/hyperlink" Target="http://journals.plos.org/plosone/article?id=10.1371/journal.pone.0001148" TargetMode="External"/><Relationship Id="rId33" Type="http://schemas.openxmlformats.org/officeDocument/2006/relationships/hyperlink" Target="http://journals.plos.org/plosone/article?id=10.1371/journal.pone.0001148" TargetMode="External"/><Relationship Id="rId38" Type="http://schemas.openxmlformats.org/officeDocument/2006/relationships/hyperlink" Target="http://journals.plos.org/plosone/article?id=10.1371/journal.pone.0001148" TargetMode="External"/><Relationship Id="rId59" Type="http://schemas.openxmlformats.org/officeDocument/2006/relationships/hyperlink" Target="http://journals.plos.org/plosone/article/figure/image?size=large&amp;id=info:doi/10.1371/journal.pone.0001148.t002" TargetMode="External"/><Relationship Id="rId103" Type="http://schemas.openxmlformats.org/officeDocument/2006/relationships/hyperlink" Target="http://www.ncbi.nlm.nih.gov/entrez/query.fcgi?db=PubMed&amp;cmd=Search&amp;doptcmdl=Citation&amp;defaultField=Title+Word&amp;term=Duncan%5Bauthor%5D+AND+Phyto-oestrogens." TargetMode="External"/><Relationship Id="rId108" Type="http://schemas.openxmlformats.org/officeDocument/2006/relationships/hyperlink" Target="http://www.crossref.org/guestquery?auth2=Cunnane&amp;atitle2=Nutritional+attributes+of+traditional+flaxseed+in+healthy+young+adults.&amp;auth=Cunnane&amp;atitle=Nutritional+attributes+of+traditional+flaxseed+in+healthy+young+adults." TargetMode="External"/><Relationship Id="rId124" Type="http://schemas.openxmlformats.org/officeDocument/2006/relationships/hyperlink" Target="http://www.ncbi.nlm.nih.gov/entrez/query.fcgi?db=PubMed&amp;cmd=Search&amp;doptcmdl=Citation&amp;defaultField=Title+Word&amp;term=Kurzer%5Bauthor%5D+AND+Dietary+phytoestrogens." TargetMode="External"/><Relationship Id="rId129" Type="http://schemas.openxmlformats.org/officeDocument/2006/relationships/hyperlink" Target="http://dx.doi.org/10.1016/j.atherosclerosis.2004.11.012" TargetMode="External"/><Relationship Id="rId54" Type="http://schemas.openxmlformats.org/officeDocument/2006/relationships/hyperlink" Target="http://journals.plos.org/plosone/article?id=10.1371/journal.pone.0001148" TargetMode="External"/><Relationship Id="rId70" Type="http://schemas.openxmlformats.org/officeDocument/2006/relationships/hyperlink" Target="http://journals.plos.org/plosone/article?id=10.1371/journal.pone.0001148" TargetMode="External"/><Relationship Id="rId75" Type="http://schemas.openxmlformats.org/officeDocument/2006/relationships/hyperlink" Target="http://journals.plos.org/plosone/article?id=10.1371/journal.pone.0001148" TargetMode="External"/><Relationship Id="rId91" Type="http://schemas.openxmlformats.org/officeDocument/2006/relationships/hyperlink" Target="http://journals.plos.org/plosone/article?id=10.1371/journal.pone.0001148" TargetMode="External"/><Relationship Id="rId96" Type="http://schemas.openxmlformats.org/officeDocument/2006/relationships/hyperlink" Target="http://dx.doi.org/10.1097/00045391-200211000-00009" TargetMode="External"/><Relationship Id="rId140" Type="http://schemas.openxmlformats.org/officeDocument/2006/relationships/hyperlink" Target="http://scholar.google.com/scholar_lookup?title=Flaxseed+dietary+supplement+versus+hormone+replacement+therapy+in+hypercholesterolemic+menopausal+women.&amp;author=Lemay&amp;publication_year=2002" TargetMode="External"/><Relationship Id="rId145" Type="http://schemas.openxmlformats.org/officeDocument/2006/relationships/hyperlink" Target="http://www.ncbi.nlm.nih.gov/entrez/query.fcgi?db=PubMed&amp;cmd=Search&amp;doptcmdl=Citation&amp;defaultField=Title+Word&amp;term=Prasad%5Bauthor%5D+AND+Secoisolariciresinol+diglucoside+from+flaxseed+delays+the+development+of+type+2+diabetes+in+Zucker+rat." TargetMode="External"/><Relationship Id="rId161" Type="http://schemas.openxmlformats.org/officeDocument/2006/relationships/hyperlink" Target="http://scholar.google.com/scholar_lookup?title=Homeostasis+model+assessment%3A+insulin+resistance+and+beta-cell+function+from+fasting+plasma+glucose+and+insulin+concentrations+in+man.&amp;author=Matthews&amp;publication_year=1985" TargetMode="External"/><Relationship Id="rId166" Type="http://schemas.openxmlformats.org/officeDocument/2006/relationships/hyperlink" Target="http://www.ncbi.nlm.nih.gov/entrez/query.fcgi?db=PubMed&amp;cmd=Search&amp;doptcmdl=Citation&amp;defaultField=Title+Word&amp;term=Thomas%5Bauthor%5D+AND+Quantitative+analysis+of+the+principle+soy+isoflavones+genistein%2C+daidzein+and+glycitein%2C+and+their+primary+conjugated+metabolites+in+human+plasma+and+urine+using+reversed-phase+high-performance+liquid+chromatography+with+ultraviolet+detection." TargetMode="External"/><Relationship Id="rId182" Type="http://schemas.openxmlformats.org/officeDocument/2006/relationships/hyperlink" Target="http://scholar.google.com/scholar_lookup?title=Cholesterol-lowering+effects+of+dietary+fiber%3A+a+meta-analysis.&amp;author=Brown&amp;publication_year=1999" TargetMode="External"/><Relationship Id="rId187" Type="http://schemas.openxmlformats.org/officeDocument/2006/relationships/hyperlink" Target="http://www.ncbi.nlm.nih.gov/entrez/query.fcgi?db=PubMed&amp;cmd=Search&amp;doptcmdl=Citation&amp;defaultField=Title+Word&amp;term=Zhan%5Bauthor%5D+AND+Meta-analysis+of+the+effects+of+soy+protein+containing+isoflavones+on+the+lipid+profile." TargetMode="External"/><Relationship Id="rId1" Type="http://schemas.openxmlformats.org/officeDocument/2006/relationships/numbering" Target="numbering.xml"/><Relationship Id="rId6" Type="http://schemas.openxmlformats.org/officeDocument/2006/relationships/hyperlink" Target="http://clinicaltrials.gov/ct/show/NCT00363233" TargetMode="External"/><Relationship Id="rId23" Type="http://schemas.openxmlformats.org/officeDocument/2006/relationships/hyperlink" Target="http://journals.plos.org/plosone/article?id=10.1371/journal.pone.0001148" TargetMode="External"/><Relationship Id="rId28" Type="http://schemas.openxmlformats.org/officeDocument/2006/relationships/hyperlink" Target="http://journals.plos.org/plosone/article?id=10.1371/journal.pone.0001148" TargetMode="External"/><Relationship Id="rId49" Type="http://schemas.openxmlformats.org/officeDocument/2006/relationships/hyperlink" Target="http://journals.plos.org/plosone/article/figure/powerpoint?id=info:doi/10.1371/journal.pone.0001148.t001" TargetMode="External"/><Relationship Id="rId114" Type="http://schemas.openxmlformats.org/officeDocument/2006/relationships/hyperlink" Target="http://www.crossref.org/guestquery?auth2=Jenkins&amp;atitle2=Health+aspects+of+partially+defatted+flaxseed%2C+including+effects+on+serum+lipids%2C+oxidative+measures%2C+and+ex+vivo+androgen+and+progestin+activity%3A+a+controlled+crossover+trial.&amp;auth=Jenkins&amp;atitle=Health+aspects+of+partially+defatted+flaxseed%2C+including+effects+on+serum+lipids%2C+oxidative+measures%2C+and+ex+vivo+androgen+and+progestin+activity%3A+a+controlled+crossover+trial." TargetMode="External"/><Relationship Id="rId119" Type="http://schemas.openxmlformats.org/officeDocument/2006/relationships/hyperlink" Target="http://scholar.google.com/scholar_lookup?title=Pilot+study+of+dietary+fat+restriction+and+flaxseed+supplementation+in+men+with+prostate+cancer+pre-surgery%3A+exploring+effects+on+hormonal+levels%2C+PSA+and+histopathology.&amp;author=Demark-Wahnefried&amp;publication_year=2001" TargetMode="External"/><Relationship Id="rId44" Type="http://schemas.openxmlformats.org/officeDocument/2006/relationships/hyperlink" Target="http://journals.plos.org/plosone/article/figure/image?size=original&amp;id=info:doi/10.1371/journal.pone.0001148.g001" TargetMode="External"/><Relationship Id="rId60" Type="http://schemas.openxmlformats.org/officeDocument/2006/relationships/hyperlink" Target="http://journals.plos.org/plosone/article/figure/image?size=original&amp;id=info:doi/10.1371/journal.pone.0001148.t002" TargetMode="External"/><Relationship Id="rId65" Type="http://schemas.openxmlformats.org/officeDocument/2006/relationships/hyperlink" Target="http://journals.plos.org/plosone/article/figure/powerpoint?id=info:doi/10.1371/journal.pone.0001148.t003" TargetMode="External"/><Relationship Id="rId81" Type="http://schemas.openxmlformats.org/officeDocument/2006/relationships/hyperlink" Target="http://journals.plos.org/plosone/article?id=10.1371/journal.pone.0001148" TargetMode="External"/><Relationship Id="rId86" Type="http://schemas.openxmlformats.org/officeDocument/2006/relationships/hyperlink" Target="http://journals.plos.org/plosone/article?id=10.1371/journal.pone.0001148" TargetMode="External"/><Relationship Id="rId130" Type="http://schemas.openxmlformats.org/officeDocument/2006/relationships/hyperlink" Target="http://www.ncbi.nlm.nih.gov/entrez/query.fcgi?db=PubMed&amp;cmd=Search&amp;doptcmdl=Citation&amp;defaultField=Title+Word&amp;term=Prasad%5Bauthor%5D+AND+Hypocholesterolemic+and+antiatherosclerotic+effect+of+flax+lignan+complex+isolated+from+flaxseed." TargetMode="External"/><Relationship Id="rId135" Type="http://schemas.openxmlformats.org/officeDocument/2006/relationships/hyperlink" Target="http://dx.doi.org/10.1079/bjn19930046" TargetMode="External"/><Relationship Id="rId151" Type="http://schemas.openxmlformats.org/officeDocument/2006/relationships/hyperlink" Target="http://www.ncbi.nlm.nih.gov/entrez/query.fcgi?db=PubMed&amp;cmd=Search&amp;doptcmdl=Citation&amp;defaultField=Title+Word&amp;term=Johnsson%5Bauthor%5D+AND+HPLC+method+for+analysis+of+secoisolariciresinol+diglucoside+in+flaxseeds." TargetMode="External"/><Relationship Id="rId156" Type="http://schemas.openxmlformats.org/officeDocument/2006/relationships/hyperlink" Target="http://dx.doi.org/10.1001/archinte.164.7.757" TargetMode="External"/><Relationship Id="rId177" Type="http://schemas.openxmlformats.org/officeDocument/2006/relationships/hyperlink" Target="http://dx.doi.org/10.1301/nr.2004.jan.18-27" TargetMode="External"/><Relationship Id="rId172" Type="http://schemas.openxmlformats.org/officeDocument/2006/relationships/hyperlink" Target="http://www.ncbi.nlm.nih.gov/entrez/query.fcgi?db=PubMed&amp;cmd=Search&amp;doptcmdl=Citation&amp;defaultField=Title+Word&amp;term=Jayagopal%5Bauthor%5D+AND+Beneficial+effects+of+soy+phytoestrogen+intake+in+postmenopausal+women+with+type+2+diabetes." TargetMode="External"/><Relationship Id="rId193" Type="http://schemas.openxmlformats.org/officeDocument/2006/relationships/theme" Target="theme/theme1.xml"/><Relationship Id="rId13" Type="http://schemas.openxmlformats.org/officeDocument/2006/relationships/hyperlink" Target="http://journals.plos.org/plosone/article?id=10.1371/journal.pone.0001148" TargetMode="External"/><Relationship Id="rId18" Type="http://schemas.openxmlformats.org/officeDocument/2006/relationships/hyperlink" Target="http://journals.plos.org/plosone/article?id=10.1371/journal.pone.0001148" TargetMode="External"/><Relationship Id="rId39" Type="http://schemas.openxmlformats.org/officeDocument/2006/relationships/hyperlink" Target="http://journals.plos.org/plosone/article/figure/image?size=medium&amp;id=info:doi/10.1371/journal.pone.0001148.g001" TargetMode="External"/><Relationship Id="rId109" Type="http://schemas.openxmlformats.org/officeDocument/2006/relationships/hyperlink" Target="http://www.ncbi.nlm.nih.gov/entrez/query.fcgi?db=PubMed&amp;cmd=Search&amp;doptcmdl=Citation&amp;defaultField=Title+Word&amp;term=Cunnane%5Bauthor%5D+AND+Nutritional+attributes+of+traditional+flaxseed+in+healthy+young+adults." TargetMode="External"/><Relationship Id="rId34" Type="http://schemas.openxmlformats.org/officeDocument/2006/relationships/hyperlink" Target="http://journals.plos.org/plosone/article?id=10.1371/journal.pone.0001148" TargetMode="External"/><Relationship Id="rId50" Type="http://schemas.openxmlformats.org/officeDocument/2006/relationships/hyperlink" Target="http://journals.plos.org/plosone/article/figure/image?size=large&amp;id=info:doi/10.1371/journal.pone.0001148.t001" TargetMode="External"/><Relationship Id="rId55" Type="http://schemas.openxmlformats.org/officeDocument/2006/relationships/hyperlink" Target="http://journals.plos.org/plosone/article/figure/image?size=medium&amp;id=info:doi/10.1371/journal.pone.0001148.t002" TargetMode="External"/><Relationship Id="rId76" Type="http://schemas.openxmlformats.org/officeDocument/2006/relationships/hyperlink" Target="http://journals.plos.org/plosone/article?id=10.1371/journal.pone.0001148" TargetMode="External"/><Relationship Id="rId97" Type="http://schemas.openxmlformats.org/officeDocument/2006/relationships/hyperlink" Target="http://www.ncbi.nlm.nih.gov/entrez/query.fcgi?db=PubMed&amp;cmd=Search&amp;doptcmdl=Citation&amp;defaultField=Title+Word&amp;term=Kaur%5Bauthor%5D+AND+Diabetes+and+cardiovascular+diseases." TargetMode="External"/><Relationship Id="rId104" Type="http://schemas.openxmlformats.org/officeDocument/2006/relationships/hyperlink" Target="http://scholar.google.com/scholar_lookup?title=Phyto-oestrogens.&amp;author=Duncan&amp;publication_year=2003" TargetMode="External"/><Relationship Id="rId120" Type="http://schemas.openxmlformats.org/officeDocument/2006/relationships/hyperlink" Target="http://dx.doi.org/10.1210/jcem.87.4.8374" TargetMode="External"/><Relationship Id="rId125" Type="http://schemas.openxmlformats.org/officeDocument/2006/relationships/hyperlink" Target="http://scholar.google.com/scholar_lookup?title=Dietary+phytoestrogens.&amp;author=Kurzer&amp;publication_year=1997" TargetMode="External"/><Relationship Id="rId141" Type="http://schemas.openxmlformats.org/officeDocument/2006/relationships/hyperlink" Target="http://www.crossref.org/guestquery?auth2=Prasad&amp;atitle2=Oxidative+stress+as+a+mechanism+of+diabetes+in+diabetic+BB+prone+rats%3A+effect+of+secoisolariciresinol+diglucoside+%28SDG%29.&amp;auth=Prasad&amp;atitle=Oxidative+stress+as+a+mechanism+of+diabetes+in+diabetic+BB+prone+rats%3A+effect+of+secoisolariciresinol+diglucoside+%28SDG%29." TargetMode="External"/><Relationship Id="rId146" Type="http://schemas.openxmlformats.org/officeDocument/2006/relationships/hyperlink" Target="http://scholar.google.com/scholar_lookup?title=Secoisolariciresinol+diglucoside+from+flaxseed+delays+the+development+of+type+2+diabetes+in+Zucker+rat.&amp;author=Prasad&amp;publication_year=2001" TargetMode="External"/><Relationship Id="rId167" Type="http://schemas.openxmlformats.org/officeDocument/2006/relationships/hyperlink" Target="http://scholar.google.com/scholar_lookup?title=Quantitative+analysis+of+the+principle+soy+isoflavones+genistein%2C+daidzein+and+glycitein%2C+and+their+primary+conjugated+metabolites+in+human+plasma+and+urine+using+reversed-phase+high-performance+liquid+chromatography+with+ultraviolet+detection.&amp;author=Thomas&amp;publication_year=2001" TargetMode="External"/><Relationship Id="rId188" Type="http://schemas.openxmlformats.org/officeDocument/2006/relationships/hyperlink" Target="http://scholar.google.com/scholar_lookup?title=Meta-analysis+of+the+effects+of+soy+protein+containing+isoflavones+on+the+lipid+profile.&amp;author=Zhan&amp;publication_year=2005" TargetMode="External"/><Relationship Id="rId7" Type="http://schemas.openxmlformats.org/officeDocument/2006/relationships/image" Target="media/image2.png"/><Relationship Id="rId71" Type="http://schemas.openxmlformats.org/officeDocument/2006/relationships/hyperlink" Target="http://journals.plos.org/plosone/article?id=10.1371/journal.pone.0001148" TargetMode="External"/><Relationship Id="rId92" Type="http://schemas.openxmlformats.org/officeDocument/2006/relationships/hyperlink" Target="javascript:void(0)" TargetMode="External"/><Relationship Id="rId162" Type="http://schemas.openxmlformats.org/officeDocument/2006/relationships/hyperlink" Target="http://dx.doi.org/10.1016/j.jchromb.2003.09.018" TargetMode="External"/><Relationship Id="rId183" Type="http://schemas.openxmlformats.org/officeDocument/2006/relationships/hyperlink" Target="http://dx.doi.org/10.1056/nejm199508033330502" TargetMode="External"/><Relationship Id="rId2" Type="http://schemas.openxmlformats.org/officeDocument/2006/relationships/styles" Target="styles.xml"/><Relationship Id="rId29" Type="http://schemas.openxmlformats.org/officeDocument/2006/relationships/hyperlink" Target="http://journals.plos.org/plosone/article?id=10.1371/journal.pone.0001148" TargetMode="External"/><Relationship Id="rId24" Type="http://schemas.openxmlformats.org/officeDocument/2006/relationships/hyperlink" Target="http://journals.plos.org/plosone/article?id=10.1371/journal.pone.0001148" TargetMode="External"/><Relationship Id="rId40" Type="http://schemas.openxmlformats.org/officeDocument/2006/relationships/hyperlink" Target="http://journals.plos.org/plosone/article/figure/powerpoint?id=info:doi/10.1371/journal.pone.0001148.g001" TargetMode="External"/><Relationship Id="rId45" Type="http://schemas.openxmlformats.org/officeDocument/2006/relationships/hyperlink" Target="http://journals.plos.org/plosone/article/figure/image?size=original&amp;id=info:doi/10.1371/journal.pone.0001148.g001" TargetMode="External"/><Relationship Id="rId66" Type="http://schemas.openxmlformats.org/officeDocument/2006/relationships/hyperlink" Target="http://journals.plos.org/plosone/article/figure/image?size=large&amp;id=info:doi/10.1371/journal.pone.0001148.t003" TargetMode="External"/><Relationship Id="rId87" Type="http://schemas.openxmlformats.org/officeDocument/2006/relationships/hyperlink" Target="http://journals.plos.org/plosone/article?id=10.1371/journal.pone.0001148" TargetMode="External"/><Relationship Id="rId110" Type="http://schemas.openxmlformats.org/officeDocument/2006/relationships/hyperlink" Target="http://scholar.google.com/scholar_lookup?title=Nutritional+attributes+of+traditional+flaxseed+in+healthy+young+adults.&amp;author=Cunnane&amp;publication_year=1994" TargetMode="External"/><Relationship Id="rId115" Type="http://schemas.openxmlformats.org/officeDocument/2006/relationships/hyperlink" Target="http://www.ncbi.nlm.nih.gov/entrez/query.fcgi?db=PubMed&amp;cmd=Search&amp;doptcmdl=Citation&amp;defaultField=Title+Word&amp;term=Jenkins%5Bauthor%5D+AND+Health+aspects+of+partially+defatted+flaxseed%2C+including+effects+on+serum+lipids%2C+oxidative+measures%2C+and+ex+vivo+androgen+and+progestin+activity%3A+a+controlled+crossover+trial." TargetMode="External"/><Relationship Id="rId131" Type="http://schemas.openxmlformats.org/officeDocument/2006/relationships/hyperlink" Target="http://scholar.google.com/scholar_lookup?title=Hypocholesterolemic+and+antiatherosclerotic+effect+of+flax+lignan+complex+isolated+from+flaxseed.&amp;author=Prasad&amp;publication_year=2005" TargetMode="External"/><Relationship Id="rId136" Type="http://schemas.openxmlformats.org/officeDocument/2006/relationships/hyperlink" Target="http://www.ncbi.nlm.nih.gov/entrez/query.fcgi?db=PubMed&amp;cmd=Search&amp;doptcmdl=Citation&amp;defaultField=Title+Word&amp;term=Cunnane%5Bauthor%5D+AND+High+alpha-linolenic+acid+flaxseed+%28Linum+usitatissimum%29%3A+some+nutritional+properties+in+humans." TargetMode="External"/><Relationship Id="rId157" Type="http://schemas.openxmlformats.org/officeDocument/2006/relationships/hyperlink" Target="http://www.ncbi.nlm.nih.gov/entrez/query.fcgi?db=PubMed&amp;cmd=Search&amp;doptcmdl=Citation&amp;defaultField=Title+Word&amp;term=Blake%5Bauthor%5D+AND+Hemoglobin+A1c+level+and+future+cardiovascular+events+among+women." TargetMode="External"/><Relationship Id="rId178" Type="http://schemas.openxmlformats.org/officeDocument/2006/relationships/hyperlink" Target="http://www.ncbi.nlm.nih.gov/entrez/query.fcgi?db=PubMed&amp;cmd=Search&amp;doptcmdl=Citation&amp;defaultField=Title+Word&amp;term=Bloedon%5Bauthor%5D+AND+Flaxseed+and+cardiovascular+risk." TargetMode="External"/><Relationship Id="rId61" Type="http://schemas.openxmlformats.org/officeDocument/2006/relationships/hyperlink" Target="http://journals.plos.org/plosone/article/figure/image?size=original&amp;id=info:doi/10.1371/journal.pone.0001148.t002" TargetMode="External"/><Relationship Id="rId82" Type="http://schemas.openxmlformats.org/officeDocument/2006/relationships/hyperlink" Target="http://journals.plos.org/plosone/article?id=10.1371/journal.pone.0001148" TargetMode="External"/><Relationship Id="rId152" Type="http://schemas.openxmlformats.org/officeDocument/2006/relationships/hyperlink" Target="http://scholar.google.com/scholar_lookup?title=HPLC+method+for+analysis+of+secoisolariciresinol+diglucoside+in+flaxseeds.&amp;author=Johnsson&amp;publication_year=2000" TargetMode="External"/><Relationship Id="rId173" Type="http://schemas.openxmlformats.org/officeDocument/2006/relationships/hyperlink" Target="http://scholar.google.com/scholar_lookup?title=Beneficial+effects+of+soy+phytoestrogen+intake+in+postmenopausal+women+with+type+2+diabetes.&amp;author=Jayagopal&amp;publication_year=2002" TargetMode="External"/><Relationship Id="rId19" Type="http://schemas.openxmlformats.org/officeDocument/2006/relationships/hyperlink" Target="http://journals.plos.org/plosone/article?id=10.1371/journal.pone.0001148" TargetMode="External"/><Relationship Id="rId14" Type="http://schemas.openxmlformats.org/officeDocument/2006/relationships/hyperlink" Target="http://journals.plos.org/plosone/article?id=10.1371/journal.pone.0001148" TargetMode="External"/><Relationship Id="rId30" Type="http://schemas.openxmlformats.org/officeDocument/2006/relationships/hyperlink" Target="http://journals.plos.org/plosone/article?id=10.1371/journal.pone.0001148" TargetMode="External"/><Relationship Id="rId35" Type="http://schemas.openxmlformats.org/officeDocument/2006/relationships/hyperlink" Target="http://journals.plos.org/plosone/article?id=10.1371/journal.pone.0001148" TargetMode="External"/><Relationship Id="rId56" Type="http://schemas.openxmlformats.org/officeDocument/2006/relationships/hyperlink" Target="http://journals.plos.org/plosone/article/figure/powerpoint?id=info:doi/10.1371/journal.pone.0001148.t002" TargetMode="External"/><Relationship Id="rId77" Type="http://schemas.openxmlformats.org/officeDocument/2006/relationships/hyperlink" Target="http://journals.plos.org/plosone/article?id=10.1371/journal.pone.0001148" TargetMode="External"/><Relationship Id="rId100" Type="http://schemas.openxmlformats.org/officeDocument/2006/relationships/hyperlink" Target="http://www.ncbi.nlm.nih.gov/entrez/query.fcgi?db=PubMed&amp;cmd=Search&amp;doptcmdl=Citation&amp;defaultField=Title+Word&amp;term=Haffner%5Bauthor%5D+AND+Management+of+dyslipidemia+in+adults+with+diabetes." TargetMode="External"/><Relationship Id="rId105" Type="http://schemas.openxmlformats.org/officeDocument/2006/relationships/hyperlink" Target="http://www.crossref.org/guestquery?auth2=Bhathena&amp;atitle2=Beneficial+role+of+dietary+phytoestrogens+in+obesity+and+diabetes.&amp;auth=Bhathena&amp;atitle=Beneficial+role+of+dietary+phytoestrogens+in+obesity+and+diabetes." TargetMode="External"/><Relationship Id="rId126" Type="http://schemas.openxmlformats.org/officeDocument/2006/relationships/hyperlink" Target="http://dx.doi.org/10.1161/01.cir.99.10.1355" TargetMode="External"/><Relationship Id="rId147" Type="http://schemas.openxmlformats.org/officeDocument/2006/relationships/hyperlink" Target="http://dx.doi.org/10.1002/biof.5520120134" TargetMode="External"/><Relationship Id="rId168" Type="http://schemas.openxmlformats.org/officeDocument/2006/relationships/hyperlink" Target="http://dx.doi.org/10.1136/jcp.53.5.335" TargetMode="External"/><Relationship Id="rId8" Type="http://schemas.openxmlformats.org/officeDocument/2006/relationships/image" Target="media/image3.png"/><Relationship Id="rId51" Type="http://schemas.openxmlformats.org/officeDocument/2006/relationships/hyperlink" Target="http://journals.plos.org/plosone/article/figure/image?size=large&amp;id=info:doi/10.1371/journal.pone.0001148.t001" TargetMode="External"/><Relationship Id="rId72" Type="http://schemas.openxmlformats.org/officeDocument/2006/relationships/hyperlink" Target="http://journals.plos.org/plosone/article?id=10.1371/journal.pone.0001148" TargetMode="External"/><Relationship Id="rId93" Type="http://schemas.openxmlformats.org/officeDocument/2006/relationships/hyperlink" Target="http://dx.doi.org/10.2337/diacare.21.9.1414" TargetMode="External"/><Relationship Id="rId98" Type="http://schemas.openxmlformats.org/officeDocument/2006/relationships/hyperlink" Target="http://scholar.google.com/scholar_lookup?title=Diabetes+and+cardiovascular+diseases.&amp;author=Kaur&amp;publication_year=2002" TargetMode="External"/><Relationship Id="rId121" Type="http://schemas.openxmlformats.org/officeDocument/2006/relationships/hyperlink" Target="http://www.ncbi.nlm.nih.gov/entrez/query.fcgi?db=PubMed&amp;cmd=Search&amp;doptcmdl=Citation&amp;defaultField=Title+Word&amp;term=Lucas%5Bauthor%5D+AND+Flaxseed+improves+lipid+profile+without+altering+biomarkers+of+bone+metabolism+in+postmenopausal+women." TargetMode="External"/><Relationship Id="rId142" Type="http://schemas.openxmlformats.org/officeDocument/2006/relationships/hyperlink" Target="http://www.ncbi.nlm.nih.gov/entrez/query.fcgi?db=PubMed&amp;cmd=Search&amp;doptcmdl=Citation&amp;defaultField=Title+Word&amp;term=Prasad%5Bauthor%5D+AND+Oxidative+stress+as+a+mechanism+of+diabetes+in+diabetic+BB+prone+rats%3A+effect+of+secoisolariciresinol+diglucoside+%28SDG%29." TargetMode="External"/><Relationship Id="rId163" Type="http://schemas.openxmlformats.org/officeDocument/2006/relationships/hyperlink" Target="http://www.ncbi.nlm.nih.gov/entrez/query.fcgi?db=PubMed&amp;cmd=Search&amp;doptcmdl=Citation&amp;defaultField=Title+Word&amp;term=Nurmi%5Bauthor%5D+AND+Liquid+chromatography+method+for+plant+and+mammalian+lignans+in+human+urine." TargetMode="External"/><Relationship Id="rId184" Type="http://schemas.openxmlformats.org/officeDocument/2006/relationships/hyperlink" Target="http://www.ncbi.nlm.nih.gov/entrez/query.fcgi?db=PubMed&amp;cmd=Search&amp;doptcmdl=Citation&amp;defaultField=Title+Word&amp;term=Anderson%5Bauthor%5D+AND+Meta-analysis+of+the+effects+of+soy+protein+intake+on+serum+lipids." TargetMode="External"/><Relationship Id="rId189" Type="http://schemas.openxmlformats.org/officeDocument/2006/relationships/hyperlink" Target="http://dx.doi.org/10.2337/dc06-1814" TargetMode="External"/><Relationship Id="rId3" Type="http://schemas.openxmlformats.org/officeDocument/2006/relationships/settings" Target="settings.xml"/><Relationship Id="rId25" Type="http://schemas.openxmlformats.org/officeDocument/2006/relationships/hyperlink" Target="http://journals.plos.org/plosone/article?id=10.1371/journal.pone.0001148" TargetMode="External"/><Relationship Id="rId46" Type="http://schemas.openxmlformats.org/officeDocument/2006/relationships/hyperlink" Target="http://journals.plos.org/plosone/article?id=10.1371/journal.pone.0001148" TargetMode="External"/><Relationship Id="rId67" Type="http://schemas.openxmlformats.org/officeDocument/2006/relationships/hyperlink" Target="http://journals.plos.org/plosone/article/figure/image?size=large&amp;id=info:doi/10.1371/journal.pone.0001148.t003" TargetMode="External"/><Relationship Id="rId116" Type="http://schemas.openxmlformats.org/officeDocument/2006/relationships/hyperlink" Target="http://scholar.google.com/scholar_lookup?title=Health+aspects+of+partially+defatted+flaxseed%2C+including+effects+on+serum+lipids%2C+oxidative+measures%2C+and+ex+vivo+androgen+and+progestin+activity%3A+a+controlled+crossover+trial.&amp;author=Jenkins&amp;publication_year=1999" TargetMode="External"/><Relationship Id="rId137" Type="http://schemas.openxmlformats.org/officeDocument/2006/relationships/hyperlink" Target="http://scholar.google.com/scholar_lookup?title=High+alpha-linolenic+acid+flaxseed+%28Linum+usitatissimum%29%3A+some+nutritional+properties+in+humans.&amp;author=Cunnane&amp;publication_year=1993" TargetMode="External"/><Relationship Id="rId158" Type="http://schemas.openxmlformats.org/officeDocument/2006/relationships/hyperlink" Target="http://scholar.google.com/scholar_lookup?title=Hemoglobin+A1c+level+and+future+cardiovascular+events+among+women.&amp;author=Blake&amp;publication_year=2004" TargetMode="External"/><Relationship Id="rId20" Type="http://schemas.openxmlformats.org/officeDocument/2006/relationships/hyperlink" Target="http://journals.plos.org/plosone/article?id=10.1371/journal.pone.0001148" TargetMode="External"/><Relationship Id="rId41" Type="http://schemas.openxmlformats.org/officeDocument/2006/relationships/hyperlink" Target="http://journals.plos.org/plosone/article/figure/powerpoint?id=info:doi/10.1371/journal.pone.0001148.g001" TargetMode="External"/><Relationship Id="rId62" Type="http://schemas.openxmlformats.org/officeDocument/2006/relationships/hyperlink" Target="http://journals.plos.org/plosone/article?id=10.1371/journal.pone.0001148" TargetMode="External"/><Relationship Id="rId83" Type="http://schemas.openxmlformats.org/officeDocument/2006/relationships/hyperlink" Target="http://journals.plos.org/plosone/article?id=10.1371/journal.pone.0001148" TargetMode="External"/><Relationship Id="rId88" Type="http://schemas.openxmlformats.org/officeDocument/2006/relationships/hyperlink" Target="http://journals.plos.org/plosone/article?id=10.1371/journal.pone.0001148" TargetMode="External"/><Relationship Id="rId111" Type="http://schemas.openxmlformats.org/officeDocument/2006/relationships/hyperlink" Target="http://dx.doi.org/10.1016/s0271-5317(98)00100-6" TargetMode="External"/><Relationship Id="rId132" Type="http://schemas.openxmlformats.org/officeDocument/2006/relationships/hyperlink" Target="http://www.crossref.org/guestquery?auth2=Hallund&amp;atitle2=A+lignan+complex+isolated+from+flaxseed+does+not+affect+plasma+lipid+concentrations+or+antioxidant+capacity+in+healthy+postmenopausal+women.&amp;auth=Hallund&amp;atitle=A+lignan+complex+isolated+from+flaxseed+does+not+affect+plasma+lipid+concentrations+or+antioxidant+capacity+in+healthy+postmenopausal+women." TargetMode="External"/><Relationship Id="rId153" Type="http://schemas.openxmlformats.org/officeDocument/2006/relationships/hyperlink" Target="http://dx.doi.org/10.1097/00005768-200009001-00009" TargetMode="External"/><Relationship Id="rId174" Type="http://schemas.openxmlformats.org/officeDocument/2006/relationships/hyperlink" Target="http://dx.doi.org/10.1007/bf01616377" TargetMode="External"/><Relationship Id="rId179" Type="http://schemas.openxmlformats.org/officeDocument/2006/relationships/hyperlink" Target="http://scholar.google.com/scholar_lookup?title=Flaxseed+and+cardiovascular+risk.&amp;author=Bloedon&amp;publication_year=2004" TargetMode="External"/><Relationship Id="rId190" Type="http://schemas.openxmlformats.org/officeDocument/2006/relationships/hyperlink" Target="http://www.ncbi.nlm.nih.gov/entrez/query.fcgi?db=PubMed&amp;cmd=Search&amp;doptcmdl=Citation&amp;defaultField=Title+Word&amp;term=Gonzalez%5Bauthor%5D+AND+Effects+of+isoflavone+dietary+supplementation+on+cardiovascular+risk+factors+in+type+2+diabetes." TargetMode="External"/><Relationship Id="rId15" Type="http://schemas.openxmlformats.org/officeDocument/2006/relationships/hyperlink" Target="http://journals.plos.org/plosone/article?id=10.1371/journal.pone.0001148" TargetMode="External"/><Relationship Id="rId36" Type="http://schemas.openxmlformats.org/officeDocument/2006/relationships/hyperlink" Target="http://journals.plos.org/plosone/article?id=10.1371/journal.pone.0001148" TargetMode="External"/><Relationship Id="rId57" Type="http://schemas.openxmlformats.org/officeDocument/2006/relationships/hyperlink" Target="http://journals.plos.org/plosone/article/figure/powerpoint?id=info:doi/10.1371/journal.pone.0001148.t002" TargetMode="External"/><Relationship Id="rId106" Type="http://schemas.openxmlformats.org/officeDocument/2006/relationships/hyperlink" Target="http://www.ncbi.nlm.nih.gov/entrez/query.fcgi?db=PubMed&amp;cmd=Search&amp;doptcmdl=Citation&amp;defaultField=Title+Word&amp;term=Bhathena%5Bauthor%5D+AND+Beneficial+role+of+dietary+phytoestrogens+in+obesity+and+diabetes." TargetMode="External"/><Relationship Id="rId127" Type="http://schemas.openxmlformats.org/officeDocument/2006/relationships/hyperlink" Target="http://www.ncbi.nlm.nih.gov/entrez/query.fcgi?db=PubMed&amp;cmd=Search&amp;doptcmdl=Citation&amp;defaultField=Title+Word&amp;term=Prasad%5Bauthor%5D+AND+Reduction+of+serum+cholesterol+and+hypercholesterolemic+atherosclerosis+in+rabbits+by+secoisolariciresinol+diglucoside+isolated+from+flaxseed." TargetMode="External"/><Relationship Id="rId10" Type="http://schemas.openxmlformats.org/officeDocument/2006/relationships/image" Target="media/image5.png"/><Relationship Id="rId31" Type="http://schemas.openxmlformats.org/officeDocument/2006/relationships/hyperlink" Target="http://journals.plos.org/plosone/article?id=10.1371/journal.pone.0001148" TargetMode="External"/><Relationship Id="rId52" Type="http://schemas.openxmlformats.org/officeDocument/2006/relationships/hyperlink" Target="http://journals.plos.org/plosone/article/figure/image?size=original&amp;id=info:doi/10.1371/journal.pone.0001148.t001" TargetMode="External"/><Relationship Id="rId73" Type="http://schemas.openxmlformats.org/officeDocument/2006/relationships/hyperlink" Target="http://journals.plos.org/plosone/article?id=10.1371/journal.pone.0001148" TargetMode="External"/><Relationship Id="rId78" Type="http://schemas.openxmlformats.org/officeDocument/2006/relationships/hyperlink" Target="http://journals.plos.org/plosone/article?id=10.1371/journal.pone.0001148" TargetMode="External"/><Relationship Id="rId94" Type="http://schemas.openxmlformats.org/officeDocument/2006/relationships/hyperlink" Target="http://www.ncbi.nlm.nih.gov/entrez/query.fcgi?db=PubMed&amp;cmd=Search&amp;doptcmdl=Citation&amp;defaultField=Title+Word&amp;term=King%5Bauthor%5D+AND+Global+burden+of+diabetes%2C+1995%E2%80%932025%3A+prevalence%2C+numerical+estimates%2C+and+projections." TargetMode="External"/><Relationship Id="rId99" Type="http://schemas.openxmlformats.org/officeDocument/2006/relationships/hyperlink" Target="http://dx.doi.org/10.2337/diacare.21.1.160" TargetMode="External"/><Relationship Id="rId101" Type="http://schemas.openxmlformats.org/officeDocument/2006/relationships/hyperlink" Target="http://scholar.google.com/scholar_lookup?title=Management+of+dyslipidemia+in+adults+with+diabetes.&amp;author=Haffner&amp;publication_year=1998" TargetMode="External"/><Relationship Id="rId122" Type="http://schemas.openxmlformats.org/officeDocument/2006/relationships/hyperlink" Target="http://scholar.google.com/scholar_lookup?title=Flaxseed+improves+lipid+profile+without+altering+biomarkers+of+bone+metabolism+in+postmenopausal+women.&amp;author=Lucas&amp;publication_year=2002" TargetMode="External"/><Relationship Id="rId143" Type="http://schemas.openxmlformats.org/officeDocument/2006/relationships/hyperlink" Target="http://scholar.google.com/scholar_lookup?title=Oxidative+stress+as+a+mechanism+of+diabetes+in+diabetic+BB+prone+rats%3A+effect+of+secoisolariciresinol+diglucoside+%28SDG%29.&amp;author=Prasad&amp;publication_year=2000" TargetMode="External"/><Relationship Id="rId148" Type="http://schemas.openxmlformats.org/officeDocument/2006/relationships/hyperlink" Target="http://www.ncbi.nlm.nih.gov/entrez/query.fcgi?db=PubMed&amp;cmd=Search&amp;doptcmdl=Citation&amp;defaultField=Title+Word&amp;term=Uehar%5Bauthor%5D+AND+Comparison+of+plasma+and+urinary+phytoestrogens+in+Japanese+and+Finnish+women+by+time-resolved+fluoroimmunoassay." TargetMode="External"/><Relationship Id="rId164" Type="http://schemas.openxmlformats.org/officeDocument/2006/relationships/hyperlink" Target="http://scholar.google.com/scholar_lookup?title=Liquid+chromatography+method+for+plant+and+mammalian+lignans+in+human+urine.&amp;author=Nurmi&amp;publication_year=2003" TargetMode="External"/><Relationship Id="rId169" Type="http://schemas.openxmlformats.org/officeDocument/2006/relationships/hyperlink" Target="http://www.ncbi.nlm.nih.gov/entrez/query.fcgi?db=PubMed&amp;cmd=Search&amp;doptcmdl=Citation&amp;defaultField=Title+Word&amp;term=Kilpatrick%5Bauthor%5D+AND+Glycated+haemoglobin+in+the+year+2000." TargetMode="External"/><Relationship Id="rId185" Type="http://schemas.openxmlformats.org/officeDocument/2006/relationships/hyperlink" Target="http://scholar.google.com/scholar_lookup?title=Meta-analysis+of+the+effects+of+soy+protein+intake+on+serum+lipids.&amp;author=Anderson&amp;publication_year=1995" TargetMode="External"/><Relationship Id="rId4" Type="http://schemas.openxmlformats.org/officeDocument/2006/relationships/webSettings" Target="webSettings.xml"/><Relationship Id="rId9" Type="http://schemas.openxmlformats.org/officeDocument/2006/relationships/image" Target="media/image4.png"/><Relationship Id="rId180" Type="http://schemas.openxmlformats.org/officeDocument/2006/relationships/hyperlink" Target="http://www.crossref.org/guestquery?auth2=Brown&amp;atitle2=Cholesterol-lowering+effects+of+dietary+fiber%3A+a+meta-analysis.&amp;auth=Brown&amp;atitle=Cholesterol-lowering+effects+of+dietary+fiber%3A+a+meta-analysis." TargetMode="External"/><Relationship Id="rId26" Type="http://schemas.openxmlformats.org/officeDocument/2006/relationships/hyperlink" Target="http://journals.plos.org/plosone/article?id=10.1371/journal.pone.000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10143</Words>
  <Characters>57817</Characters>
  <Application>Microsoft Office Word</Application>
  <DocSecurity>0</DocSecurity>
  <Lines>481</Lines>
  <Paragraphs>135</Paragraphs>
  <ScaleCrop>false</ScaleCrop>
  <Company>Grizli777</Company>
  <LinksUpToDate>false</LinksUpToDate>
  <CharactersWithSpaces>67825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2015-03-07T22:08:00Z</dcterms:created>
  <dcterms:modified xsi:type="dcterms:W3CDTF">2015-03-07T22:10:00Z</dcterms:modified>
</cp:coreProperties>
</file>